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70F5" w14:textId="77777777" w:rsidR="001A7BA3" w:rsidRDefault="001A7BA3">
      <w:pPr>
        <w:ind w:left="630" w:hanging="210"/>
        <w:jc w:val="both"/>
      </w:pPr>
      <w:r>
        <w:rPr>
          <w:rFonts w:hint="eastAsia"/>
        </w:rPr>
        <w:t>○玖珠町子育て・高齢者世帯リフォーム支援事業補助金交付要綱</w:t>
      </w:r>
    </w:p>
    <w:p w14:paraId="5109500D" w14:textId="77777777" w:rsidR="001A7BA3" w:rsidRDefault="001A7BA3">
      <w:pPr>
        <w:ind w:left="2100" w:right="630"/>
        <w:jc w:val="right"/>
      </w:pPr>
      <w:r>
        <w:rPr>
          <w:rFonts w:hint="eastAsia"/>
        </w:rPr>
        <w:t>平成２６年４月１日玖珠町告示第４３号</w:t>
      </w:r>
    </w:p>
    <w:p w14:paraId="6D50F5E3" w14:textId="77777777" w:rsidR="001A7BA3" w:rsidRDefault="001A7BA3">
      <w:pPr>
        <w:ind w:left="1680"/>
        <w:jc w:val="both"/>
      </w:pPr>
      <w:r>
        <w:rPr>
          <w:rFonts w:hint="eastAsia"/>
        </w:rPr>
        <w:t>改正</w:t>
      </w:r>
    </w:p>
    <w:p w14:paraId="55F5E645" w14:textId="77777777" w:rsidR="001A7BA3" w:rsidRDefault="001A7BA3">
      <w:pPr>
        <w:ind w:left="2520"/>
        <w:jc w:val="both"/>
      </w:pPr>
      <w:r>
        <w:rPr>
          <w:rFonts w:hint="eastAsia"/>
        </w:rPr>
        <w:t>平成２８年４月１日告示第４５号</w:t>
      </w:r>
    </w:p>
    <w:p w14:paraId="558FD8FB" w14:textId="77777777" w:rsidR="001A7BA3" w:rsidRDefault="001A7BA3">
      <w:pPr>
        <w:ind w:left="2520"/>
        <w:jc w:val="both"/>
      </w:pPr>
      <w:r>
        <w:rPr>
          <w:rFonts w:hint="eastAsia"/>
        </w:rPr>
        <w:t>令和２年４月１日告示第５８号</w:t>
      </w:r>
    </w:p>
    <w:p w14:paraId="0A83EEF4" w14:textId="77777777" w:rsidR="001A7BA3" w:rsidRDefault="001A7BA3">
      <w:pPr>
        <w:ind w:left="2520"/>
        <w:jc w:val="both"/>
      </w:pPr>
      <w:r>
        <w:rPr>
          <w:rFonts w:hint="eastAsia"/>
        </w:rPr>
        <w:t>令和３年４月１日告示第６２号</w:t>
      </w:r>
    </w:p>
    <w:p w14:paraId="0272AAFC" w14:textId="77777777" w:rsidR="001A7BA3" w:rsidRDefault="001A7BA3">
      <w:pPr>
        <w:ind w:left="2520"/>
        <w:jc w:val="both"/>
      </w:pPr>
      <w:r>
        <w:rPr>
          <w:rFonts w:hint="eastAsia"/>
        </w:rPr>
        <w:t>令和４年４月１日告示第３７号</w:t>
      </w:r>
    </w:p>
    <w:p w14:paraId="04163CB3" w14:textId="77777777" w:rsidR="001A7BA3" w:rsidRDefault="001A7BA3">
      <w:pPr>
        <w:ind w:left="2520"/>
        <w:jc w:val="both"/>
      </w:pPr>
      <w:r>
        <w:rPr>
          <w:rFonts w:hint="eastAsia"/>
        </w:rPr>
        <w:t>令和５年４月１日告示第２５号</w:t>
      </w:r>
    </w:p>
    <w:p w14:paraId="64234684" w14:textId="77777777" w:rsidR="001A7BA3" w:rsidRDefault="001A7BA3">
      <w:pPr>
        <w:ind w:left="2520"/>
        <w:jc w:val="both"/>
      </w:pPr>
      <w:r>
        <w:rPr>
          <w:rFonts w:hint="eastAsia"/>
        </w:rPr>
        <w:t>令和６年４月１日告示第６５号</w:t>
      </w:r>
    </w:p>
    <w:p w14:paraId="38551C39" w14:textId="77777777" w:rsidR="001A7BA3" w:rsidRDefault="001A7BA3">
      <w:pPr>
        <w:ind w:left="2520"/>
        <w:jc w:val="both"/>
      </w:pPr>
      <w:r>
        <w:rPr>
          <w:rFonts w:hint="eastAsia"/>
        </w:rPr>
        <w:t>令和６年１１月１日告示第１０６号</w:t>
      </w:r>
    </w:p>
    <w:p w14:paraId="34287EF0" w14:textId="77777777" w:rsidR="003566B1" w:rsidRPr="003566B1" w:rsidRDefault="003566B1">
      <w:pPr>
        <w:ind w:left="2520"/>
        <w:jc w:val="both"/>
      </w:pPr>
      <w:r>
        <w:rPr>
          <w:rFonts w:hint="eastAsia"/>
        </w:rPr>
        <w:t>令和８年４月１日告示５８号</w:t>
      </w:r>
    </w:p>
    <w:p w14:paraId="109A9AED" w14:textId="77777777" w:rsidR="001A7BA3" w:rsidRDefault="001A7BA3">
      <w:pPr>
        <w:ind w:left="630"/>
        <w:jc w:val="both"/>
      </w:pPr>
      <w:r>
        <w:rPr>
          <w:rFonts w:hint="eastAsia"/>
        </w:rPr>
        <w:t>玖珠町子育て・高齢者世帯リフォーム支援事業補助金交付要綱</w:t>
      </w:r>
    </w:p>
    <w:p w14:paraId="1636327E" w14:textId="77777777" w:rsidR="001A7BA3" w:rsidRDefault="001A7BA3">
      <w:pPr>
        <w:widowControl/>
      </w:pPr>
    </w:p>
    <w:p w14:paraId="383BCEAF" w14:textId="77777777" w:rsidR="001A7BA3" w:rsidRDefault="001A7BA3">
      <w:pPr>
        <w:ind w:firstLine="210"/>
        <w:jc w:val="both"/>
      </w:pPr>
      <w:r>
        <w:rPr>
          <w:rFonts w:hint="eastAsia"/>
        </w:rPr>
        <w:t>玖珠町おおいた安心住まい改修支援事業補助金交付要綱（平成２３年玖珠町告示第１６５号）の全部を改正する。</w:t>
      </w:r>
    </w:p>
    <w:p w14:paraId="6974F147" w14:textId="77777777" w:rsidR="001A7BA3" w:rsidRDefault="001A7BA3">
      <w:pPr>
        <w:widowControl/>
      </w:pPr>
    </w:p>
    <w:p w14:paraId="46592B9A" w14:textId="77777777" w:rsidR="001A7BA3" w:rsidRDefault="001A7BA3">
      <w:pPr>
        <w:ind w:left="210"/>
        <w:jc w:val="both"/>
      </w:pPr>
      <w:r>
        <w:rPr>
          <w:rFonts w:hint="eastAsia"/>
        </w:rPr>
        <w:t>（目的）</w:t>
      </w:r>
    </w:p>
    <w:p w14:paraId="65EA819E" w14:textId="77777777" w:rsidR="001A7BA3" w:rsidRDefault="001A7BA3">
      <w:pPr>
        <w:ind w:left="210" w:hanging="210"/>
        <w:jc w:val="both"/>
      </w:pPr>
      <w:r>
        <w:rPr>
          <w:rFonts w:hint="eastAsia"/>
        </w:rPr>
        <w:t>第１条　この告示は、子育てのための改修工事、三世代同居のための改修工事又はバリアフリー改修工事を行った住宅の所有者等に対し、予算の範囲内において補助金を交付することにより、子育て世代の住環境の向上並びに三世代同居による子育て及び世代間支援並びに高齢者の暮らしの安全確保を図ることを目的とする。</w:t>
      </w:r>
    </w:p>
    <w:p w14:paraId="707B7FF5" w14:textId="77777777" w:rsidR="001A7BA3" w:rsidRDefault="001A7BA3">
      <w:pPr>
        <w:ind w:left="210"/>
        <w:jc w:val="both"/>
      </w:pPr>
      <w:r>
        <w:rPr>
          <w:rFonts w:hint="eastAsia"/>
        </w:rPr>
        <w:t>（定義）</w:t>
      </w:r>
    </w:p>
    <w:p w14:paraId="4CE8D9FB" w14:textId="77777777" w:rsidR="001A7BA3" w:rsidRDefault="001A7BA3">
      <w:pPr>
        <w:ind w:left="210" w:hanging="210"/>
        <w:jc w:val="both"/>
      </w:pPr>
      <w:r>
        <w:rPr>
          <w:rFonts w:hint="eastAsia"/>
        </w:rPr>
        <w:t>第２条　この告示において、次の各号に掲げる用語の意義は、当該各号に定めるところによる。</w:t>
      </w:r>
    </w:p>
    <w:p w14:paraId="1BFF5551" w14:textId="77777777" w:rsidR="001A7BA3" w:rsidRDefault="001A7BA3">
      <w:pPr>
        <w:ind w:left="420" w:hanging="210"/>
        <w:jc w:val="both"/>
      </w:pPr>
      <w:r>
        <w:rPr>
          <w:rFonts w:hint="eastAsia"/>
        </w:rPr>
        <w:t>（１）　「子育て世代」とは、世帯の構成員に１８歳未満（当該年度４月１日時点の年齢）の子ども（申請時点において母子健康手帳で出産予定が確認できる子どもを含む。）がいる世帯をいう。</w:t>
      </w:r>
    </w:p>
    <w:p w14:paraId="2D78C3D1" w14:textId="77777777" w:rsidR="001A7BA3" w:rsidRDefault="001A7BA3">
      <w:pPr>
        <w:ind w:left="420" w:hanging="210"/>
        <w:jc w:val="both"/>
      </w:pPr>
      <w:r>
        <w:rPr>
          <w:rFonts w:hint="eastAsia"/>
        </w:rPr>
        <w:t>（２）　「三世代同居世帯」とは、１８歳未満（当該年度４月１日時点の年齢）の子ども（申請時点において母子健康手帳で出産予定が確認できる子どもを含む。）を含む三世代以上が同居する世帯をいう。</w:t>
      </w:r>
    </w:p>
    <w:p w14:paraId="0CFCF608" w14:textId="77777777" w:rsidR="001A7BA3" w:rsidRDefault="001A7BA3">
      <w:pPr>
        <w:ind w:left="420" w:hanging="210"/>
        <w:jc w:val="both"/>
      </w:pPr>
      <w:r>
        <w:rPr>
          <w:rFonts w:hint="eastAsia"/>
        </w:rPr>
        <w:t>（３）　「高齢者世帯」とは、世帯の構成員に６５歳（申請時の年齢）以上の高齢者がいる世帯をいう。</w:t>
      </w:r>
    </w:p>
    <w:p w14:paraId="5F7740DC" w14:textId="77777777" w:rsidR="001A7BA3" w:rsidRDefault="001A7BA3">
      <w:pPr>
        <w:ind w:left="420" w:hanging="210"/>
        <w:jc w:val="both"/>
      </w:pPr>
      <w:r>
        <w:rPr>
          <w:rFonts w:hint="eastAsia"/>
        </w:rPr>
        <w:t>（４）　「子育てのための改修工事」とは、子育て世代が行う住宅の改修工事で、別表第１に掲げる要件を満たす工事をいう。</w:t>
      </w:r>
    </w:p>
    <w:p w14:paraId="7D001B59" w14:textId="77777777" w:rsidR="001A7BA3" w:rsidRDefault="001A7BA3">
      <w:pPr>
        <w:ind w:left="420" w:hanging="210"/>
        <w:jc w:val="both"/>
      </w:pPr>
      <w:r>
        <w:rPr>
          <w:rFonts w:hint="eastAsia"/>
        </w:rPr>
        <w:t>（５）　「三世代同居のための改修工事」とは、三世代が同居するために行う住宅の改修工事で、別表第２に掲げる要件を満たす工事をいう。</w:t>
      </w:r>
    </w:p>
    <w:p w14:paraId="082626F6" w14:textId="77777777" w:rsidR="001A7BA3" w:rsidRDefault="001A7BA3">
      <w:pPr>
        <w:ind w:left="420" w:hanging="210"/>
        <w:jc w:val="both"/>
      </w:pPr>
      <w:r>
        <w:rPr>
          <w:rFonts w:hint="eastAsia"/>
        </w:rPr>
        <w:t>（６）　「バリアフリー改修工事」とは、高齢者世帯が行う住宅の改修工事で、別表第３に掲げる要件を満たす工事をいう。</w:t>
      </w:r>
    </w:p>
    <w:p w14:paraId="3AB16822" w14:textId="77777777" w:rsidR="001A7BA3" w:rsidRDefault="001A7BA3">
      <w:pPr>
        <w:ind w:left="420" w:hanging="210"/>
        <w:jc w:val="both"/>
      </w:pPr>
      <w:r>
        <w:rPr>
          <w:rFonts w:hint="eastAsia"/>
        </w:rPr>
        <w:lastRenderedPageBreak/>
        <w:t>（７）　「公的年金等」とは、所得税法（昭和二十二年法律第二十七号）第３５条第３項に掲げる年金をいう。</w:t>
      </w:r>
    </w:p>
    <w:p w14:paraId="42F4C61B" w14:textId="77777777" w:rsidR="001A7BA3" w:rsidRDefault="001A7BA3">
      <w:pPr>
        <w:ind w:left="420" w:hanging="210"/>
        <w:jc w:val="both"/>
      </w:pPr>
      <w:r>
        <w:rPr>
          <w:rFonts w:hint="eastAsia"/>
        </w:rPr>
        <w:t>（８）　「近居」とは、補助対象住宅の中学校区内に居住することをいう。</w:t>
      </w:r>
    </w:p>
    <w:p w14:paraId="4360C6E9" w14:textId="77777777" w:rsidR="001A7BA3" w:rsidRDefault="001A7BA3">
      <w:pPr>
        <w:ind w:left="420" w:hanging="210"/>
        <w:jc w:val="both"/>
      </w:pPr>
      <w:r>
        <w:rPr>
          <w:rFonts w:hint="eastAsia"/>
        </w:rPr>
        <w:t>（９）　「祖父」とは、子育て世帯の世帯主又はその配偶者の父をいう。</w:t>
      </w:r>
    </w:p>
    <w:p w14:paraId="72BBAEF6" w14:textId="77777777" w:rsidR="001A7BA3" w:rsidRDefault="001A7BA3">
      <w:pPr>
        <w:ind w:left="420" w:hanging="210"/>
        <w:jc w:val="both"/>
      </w:pPr>
      <w:r>
        <w:rPr>
          <w:rFonts w:hint="eastAsia"/>
        </w:rPr>
        <w:t>（１０）　「祖母」とは、子育て世帯の世帯主又はその配偶者の母をいう。</w:t>
      </w:r>
    </w:p>
    <w:p w14:paraId="2533F6CD" w14:textId="77777777" w:rsidR="001A7BA3" w:rsidRDefault="001A7BA3">
      <w:pPr>
        <w:ind w:left="420" w:hanging="210"/>
        <w:jc w:val="both"/>
      </w:pPr>
      <w:r>
        <w:rPr>
          <w:rFonts w:hint="eastAsia"/>
        </w:rPr>
        <w:t>（１１）　「多子世帯」とは、世帯の構成員に３人以上の１８歳未満（当該年度４月１日時点の年齢）の子ども（申請時点において母子健康手帳で出産予定が確認できる子どもを含む。）がいる世帯をいう。</w:t>
      </w:r>
    </w:p>
    <w:p w14:paraId="558FCB72" w14:textId="77777777" w:rsidR="001A7BA3" w:rsidRDefault="001A7BA3">
      <w:pPr>
        <w:ind w:left="420" w:hanging="210"/>
        <w:jc w:val="both"/>
      </w:pPr>
      <w:r>
        <w:rPr>
          <w:rFonts w:hint="eastAsia"/>
        </w:rPr>
        <w:t>（１２）　「世帯員」とは、住民票に記載のある世帯を構成する各人をいう。</w:t>
      </w:r>
    </w:p>
    <w:p w14:paraId="087CBE5E" w14:textId="77777777" w:rsidR="001A7BA3" w:rsidRDefault="001A7BA3">
      <w:pPr>
        <w:ind w:left="420" w:hanging="210"/>
        <w:jc w:val="both"/>
      </w:pPr>
      <w:r>
        <w:rPr>
          <w:rFonts w:hint="eastAsia"/>
        </w:rPr>
        <w:t>（１３）　「直近の年間所得総額」とは、申請日時点において取得可能な最新年度の課税証明書その他これに準ずる公的証明書に記載された所得総額をいう。</w:t>
      </w:r>
    </w:p>
    <w:p w14:paraId="349FC97B" w14:textId="77777777" w:rsidR="001A7BA3" w:rsidRDefault="001A7BA3">
      <w:pPr>
        <w:ind w:left="210"/>
        <w:jc w:val="both"/>
      </w:pPr>
      <w:r>
        <w:rPr>
          <w:rFonts w:hint="eastAsia"/>
        </w:rPr>
        <w:t>（補助対象者）</w:t>
      </w:r>
    </w:p>
    <w:p w14:paraId="71014966" w14:textId="77777777" w:rsidR="001A7BA3" w:rsidRDefault="001A7BA3">
      <w:pPr>
        <w:ind w:left="210" w:hanging="210"/>
        <w:jc w:val="both"/>
      </w:pPr>
      <w:r>
        <w:rPr>
          <w:rFonts w:hint="eastAsia"/>
        </w:rPr>
        <w:t>第３条　補助金の交付対象となる者は、玖珠町内に居住し、町民税を滞納していない住民登録又は外国人登録を有する次に掲げる者とする。</w:t>
      </w:r>
    </w:p>
    <w:p w14:paraId="5969C677" w14:textId="77777777" w:rsidR="001A7BA3" w:rsidRDefault="001A7BA3">
      <w:pPr>
        <w:ind w:left="420" w:hanging="210"/>
        <w:jc w:val="both"/>
      </w:pPr>
      <w:r>
        <w:rPr>
          <w:rFonts w:hint="eastAsia"/>
        </w:rPr>
        <w:t>（１）　子育て支援型（一般型、多子世帯加算型）　子育てのための改修工事を行う所有者等</w:t>
      </w:r>
    </w:p>
    <w:p w14:paraId="49EF992C" w14:textId="77777777" w:rsidR="001A7BA3" w:rsidRDefault="001A7BA3">
      <w:pPr>
        <w:ind w:left="420" w:hanging="210"/>
        <w:jc w:val="both"/>
      </w:pPr>
      <w:r>
        <w:rPr>
          <w:rFonts w:hint="eastAsia"/>
        </w:rPr>
        <w:t>（２）　三世代同居支援型（一般型、多子世帯加算型）　三世代が同居するための改修工事を行った所有者等</w:t>
      </w:r>
    </w:p>
    <w:p w14:paraId="07D413F1" w14:textId="77777777" w:rsidR="001A7BA3" w:rsidRDefault="001A7BA3">
      <w:pPr>
        <w:ind w:left="420" w:hanging="210"/>
        <w:jc w:val="both"/>
      </w:pPr>
      <w:r>
        <w:rPr>
          <w:rFonts w:hint="eastAsia"/>
        </w:rPr>
        <w:t>（３）　高齢者バリアフリー型　バリアフリー改修工事を行った住宅の所有者等</w:t>
      </w:r>
    </w:p>
    <w:p w14:paraId="6E0DA7B1" w14:textId="77777777" w:rsidR="001A7BA3" w:rsidRDefault="001A7BA3">
      <w:pPr>
        <w:ind w:left="210"/>
        <w:jc w:val="both"/>
      </w:pPr>
      <w:r>
        <w:rPr>
          <w:rFonts w:hint="eastAsia"/>
        </w:rPr>
        <w:t>（補助対象経費及び補助金の額）</w:t>
      </w:r>
    </w:p>
    <w:p w14:paraId="1CE71269" w14:textId="77777777" w:rsidR="001A7BA3" w:rsidRDefault="001A7BA3">
      <w:pPr>
        <w:ind w:left="210" w:hanging="210"/>
        <w:jc w:val="both"/>
      </w:pPr>
      <w:r>
        <w:rPr>
          <w:rFonts w:hint="eastAsia"/>
        </w:rPr>
        <w:t>第４条　補助金の交付対象となる補助対象経費及び補助金の額は、次のとおりとする。ただし、補助金の額で１，０００円未満の端数が生じた場合は、これを切り捨てる。</w:t>
      </w:r>
    </w:p>
    <w:tbl>
      <w:tblPr>
        <w:tblW w:w="9030" w:type="dxa"/>
        <w:tblLayout w:type="fixed"/>
        <w:tblCellMar>
          <w:top w:w="105" w:type="dxa"/>
          <w:left w:w="105" w:type="dxa"/>
          <w:bottom w:w="105" w:type="dxa"/>
          <w:right w:w="105" w:type="dxa"/>
        </w:tblCellMar>
        <w:tblLook w:val="04A0" w:firstRow="1" w:lastRow="0" w:firstColumn="1" w:lastColumn="0" w:noHBand="0" w:noVBand="1"/>
      </w:tblPr>
      <w:tblGrid>
        <w:gridCol w:w="2310"/>
        <w:gridCol w:w="1890"/>
        <w:gridCol w:w="4830"/>
      </w:tblGrid>
      <w:tr w:rsidR="001A7BA3" w14:paraId="54012DBE" w14:textId="77777777">
        <w:tc>
          <w:tcPr>
            <w:tcW w:w="231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67BA0934" w14:textId="77777777" w:rsidR="001A7BA3" w:rsidRDefault="001A7BA3">
            <w:pPr>
              <w:ind w:left="210" w:hanging="210"/>
              <w:jc w:val="both"/>
            </w:pPr>
            <w:r>
              <w:rPr>
                <w:rFonts w:hint="eastAsia"/>
              </w:rPr>
              <w:t>（１）　子育て支援型</w:t>
            </w:r>
          </w:p>
          <w:p w14:paraId="66FFFF88" w14:textId="77777777" w:rsidR="001A7BA3" w:rsidRDefault="001A7BA3">
            <w:pPr>
              <w:ind w:left="210"/>
              <w:jc w:val="both"/>
            </w:pPr>
            <w:r>
              <w:rPr>
                <w:rFonts w:hint="eastAsia"/>
              </w:rPr>
              <w:t>（ア）一般型</w:t>
            </w:r>
          </w:p>
        </w:tc>
        <w:tc>
          <w:tcPr>
            <w:tcW w:w="189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05FAF6FA" w14:textId="77777777" w:rsidR="001A7BA3" w:rsidRDefault="001A7BA3">
            <w:pPr>
              <w:jc w:val="both"/>
            </w:pPr>
            <w:r>
              <w:rPr>
                <w:rFonts w:hint="eastAsia"/>
              </w:rPr>
              <w:t>子育てのための改修工事に要する経費</w:t>
            </w:r>
          </w:p>
        </w:tc>
        <w:tc>
          <w:tcPr>
            <w:tcW w:w="483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07E17DE3" w14:textId="77777777" w:rsidR="001A7BA3" w:rsidRDefault="001A7BA3">
            <w:pPr>
              <w:jc w:val="both"/>
            </w:pPr>
            <w:r>
              <w:rPr>
                <w:rFonts w:hint="eastAsia"/>
              </w:rPr>
              <w:t>補助対象の２／１０以内とする。</w:t>
            </w:r>
          </w:p>
          <w:p w14:paraId="70A70F41" w14:textId="77777777" w:rsidR="001A7BA3" w:rsidRDefault="001A7BA3">
            <w:pPr>
              <w:jc w:val="both"/>
            </w:pPr>
            <w:r>
              <w:rPr>
                <w:rFonts w:hint="eastAsia"/>
              </w:rPr>
              <w:t>ただし、１戸あたり４０万円を限度とする。</w:t>
            </w:r>
          </w:p>
        </w:tc>
      </w:tr>
      <w:tr w:rsidR="001A7BA3" w14:paraId="1AA95C23" w14:textId="77777777">
        <w:tc>
          <w:tcPr>
            <w:tcW w:w="231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4C44B90D" w14:textId="77777777" w:rsidR="001A7BA3" w:rsidRDefault="001A7BA3">
            <w:pPr>
              <w:ind w:left="210" w:hanging="210"/>
              <w:jc w:val="both"/>
            </w:pPr>
            <w:r>
              <w:rPr>
                <w:rFonts w:hint="eastAsia"/>
              </w:rPr>
              <w:t>（１）　子育て支援型</w:t>
            </w:r>
          </w:p>
          <w:p w14:paraId="037BF833" w14:textId="77777777" w:rsidR="001A7BA3" w:rsidRDefault="001A7BA3">
            <w:pPr>
              <w:ind w:left="210"/>
              <w:jc w:val="both"/>
            </w:pPr>
            <w:r>
              <w:rPr>
                <w:rFonts w:hint="eastAsia"/>
              </w:rPr>
              <w:t>（イ）多子世帯加算型</w:t>
            </w:r>
          </w:p>
        </w:tc>
        <w:tc>
          <w:tcPr>
            <w:tcW w:w="189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45ED7326" w14:textId="77777777" w:rsidR="001A7BA3" w:rsidRDefault="001A7BA3">
            <w:pPr>
              <w:jc w:val="both"/>
            </w:pPr>
            <w:r>
              <w:rPr>
                <w:rFonts w:hint="eastAsia"/>
              </w:rPr>
              <w:t>子育てのための改修工事に要する経費</w:t>
            </w:r>
          </w:p>
        </w:tc>
        <w:tc>
          <w:tcPr>
            <w:tcW w:w="483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4167629B" w14:textId="77777777" w:rsidR="001A7BA3" w:rsidRDefault="001A7BA3">
            <w:pPr>
              <w:jc w:val="both"/>
            </w:pPr>
            <w:r>
              <w:rPr>
                <w:rFonts w:hint="eastAsia"/>
              </w:rPr>
              <w:t>補助対象の２／１０以内とする。</w:t>
            </w:r>
          </w:p>
          <w:p w14:paraId="363E9A11" w14:textId="77777777" w:rsidR="001A7BA3" w:rsidRDefault="001A7BA3">
            <w:pPr>
              <w:jc w:val="both"/>
            </w:pPr>
            <w:r>
              <w:rPr>
                <w:rFonts w:hint="eastAsia"/>
              </w:rPr>
              <w:t>ただし、１戸あたり５０万円を限度とする。</w:t>
            </w:r>
          </w:p>
        </w:tc>
      </w:tr>
      <w:tr w:rsidR="001A7BA3" w14:paraId="39692922" w14:textId="77777777">
        <w:tc>
          <w:tcPr>
            <w:tcW w:w="231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6E407C02" w14:textId="77777777" w:rsidR="001A7BA3" w:rsidRDefault="001A7BA3">
            <w:pPr>
              <w:ind w:left="210" w:hanging="210"/>
              <w:jc w:val="both"/>
            </w:pPr>
            <w:r>
              <w:rPr>
                <w:rFonts w:hint="eastAsia"/>
              </w:rPr>
              <w:t>（２）　三世代同居支援型</w:t>
            </w:r>
          </w:p>
          <w:p w14:paraId="3AE25C00" w14:textId="77777777" w:rsidR="001A7BA3" w:rsidRDefault="001A7BA3">
            <w:pPr>
              <w:ind w:left="210"/>
              <w:jc w:val="both"/>
            </w:pPr>
            <w:r>
              <w:rPr>
                <w:rFonts w:hint="eastAsia"/>
              </w:rPr>
              <w:t>（ア）一般型</w:t>
            </w:r>
          </w:p>
        </w:tc>
        <w:tc>
          <w:tcPr>
            <w:tcW w:w="189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18F04ED5" w14:textId="77777777" w:rsidR="001A7BA3" w:rsidRDefault="001A7BA3">
            <w:pPr>
              <w:jc w:val="both"/>
            </w:pPr>
            <w:r>
              <w:rPr>
                <w:rFonts w:hint="eastAsia"/>
              </w:rPr>
              <w:t>三世代が同居するための改修工事に要する費用</w:t>
            </w:r>
          </w:p>
        </w:tc>
        <w:tc>
          <w:tcPr>
            <w:tcW w:w="483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560D0B42" w14:textId="77777777" w:rsidR="001A7BA3" w:rsidRDefault="001A7BA3">
            <w:pPr>
              <w:jc w:val="both"/>
            </w:pPr>
            <w:r>
              <w:rPr>
                <w:rFonts w:hint="eastAsia"/>
              </w:rPr>
              <w:t>補助対象経費の１／２以内とする。</w:t>
            </w:r>
          </w:p>
          <w:p w14:paraId="4D75C090" w14:textId="77777777" w:rsidR="001A7BA3" w:rsidRDefault="001A7BA3">
            <w:pPr>
              <w:jc w:val="both"/>
            </w:pPr>
            <w:r>
              <w:rPr>
                <w:rFonts w:hint="eastAsia"/>
              </w:rPr>
              <w:t>ただし、１戸あたり７５万円を限度とする。</w:t>
            </w:r>
          </w:p>
        </w:tc>
      </w:tr>
      <w:tr w:rsidR="001A7BA3" w14:paraId="146CEFB5" w14:textId="77777777">
        <w:tc>
          <w:tcPr>
            <w:tcW w:w="231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125BC882" w14:textId="77777777" w:rsidR="001A7BA3" w:rsidRDefault="001A7BA3">
            <w:pPr>
              <w:ind w:left="210" w:hanging="210"/>
              <w:jc w:val="both"/>
            </w:pPr>
            <w:r>
              <w:rPr>
                <w:rFonts w:hint="eastAsia"/>
              </w:rPr>
              <w:t>（２）　三世代同居支援型</w:t>
            </w:r>
          </w:p>
          <w:p w14:paraId="6627DDD2" w14:textId="77777777" w:rsidR="001A7BA3" w:rsidRDefault="001A7BA3">
            <w:pPr>
              <w:ind w:left="210"/>
              <w:jc w:val="both"/>
            </w:pPr>
            <w:r>
              <w:rPr>
                <w:rFonts w:hint="eastAsia"/>
              </w:rPr>
              <w:t>（イ）多子世帯加算型</w:t>
            </w:r>
          </w:p>
        </w:tc>
        <w:tc>
          <w:tcPr>
            <w:tcW w:w="189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22759CC7" w14:textId="77777777" w:rsidR="001A7BA3" w:rsidRDefault="001A7BA3">
            <w:pPr>
              <w:jc w:val="both"/>
            </w:pPr>
            <w:r>
              <w:rPr>
                <w:rFonts w:hint="eastAsia"/>
              </w:rPr>
              <w:t>三世代が同居するための改修工事に要する費用</w:t>
            </w:r>
          </w:p>
        </w:tc>
        <w:tc>
          <w:tcPr>
            <w:tcW w:w="483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150C4FD1" w14:textId="77777777" w:rsidR="001A7BA3" w:rsidRDefault="001A7BA3">
            <w:pPr>
              <w:jc w:val="both"/>
            </w:pPr>
            <w:r>
              <w:rPr>
                <w:rFonts w:hint="eastAsia"/>
              </w:rPr>
              <w:t>補助対象経費の１／２以内とする。</w:t>
            </w:r>
          </w:p>
          <w:p w14:paraId="145ED062" w14:textId="77777777" w:rsidR="001A7BA3" w:rsidRDefault="001A7BA3">
            <w:pPr>
              <w:jc w:val="both"/>
            </w:pPr>
            <w:r>
              <w:rPr>
                <w:rFonts w:hint="eastAsia"/>
              </w:rPr>
              <w:t>ただし、１戸あたり８５万円を限度とする。</w:t>
            </w:r>
          </w:p>
        </w:tc>
      </w:tr>
      <w:tr w:rsidR="001A7BA3" w14:paraId="5A59EBBB" w14:textId="77777777">
        <w:tc>
          <w:tcPr>
            <w:tcW w:w="231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3234BDC2" w14:textId="77777777" w:rsidR="001A7BA3" w:rsidRDefault="001A7BA3">
            <w:pPr>
              <w:ind w:left="210" w:hanging="210"/>
              <w:jc w:val="both"/>
            </w:pPr>
            <w:r>
              <w:rPr>
                <w:rFonts w:hint="eastAsia"/>
              </w:rPr>
              <w:t>（３）　高齢者バリアフリー型</w:t>
            </w:r>
          </w:p>
        </w:tc>
        <w:tc>
          <w:tcPr>
            <w:tcW w:w="189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2C608E80" w14:textId="77777777" w:rsidR="001A7BA3" w:rsidRDefault="001A7BA3">
            <w:pPr>
              <w:jc w:val="both"/>
            </w:pPr>
            <w:r>
              <w:rPr>
                <w:rFonts w:hint="eastAsia"/>
              </w:rPr>
              <w:t>バリアフリー改修工事に要する経費</w:t>
            </w:r>
          </w:p>
        </w:tc>
        <w:tc>
          <w:tcPr>
            <w:tcW w:w="483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0F4781DF" w14:textId="77777777" w:rsidR="001A7BA3" w:rsidRDefault="001A7BA3">
            <w:pPr>
              <w:jc w:val="both"/>
            </w:pPr>
            <w:r>
              <w:rPr>
                <w:rFonts w:hint="eastAsia"/>
              </w:rPr>
              <w:t>補助対象経費の２／１０以内とする。</w:t>
            </w:r>
          </w:p>
          <w:p w14:paraId="454DF26C" w14:textId="77777777" w:rsidR="001A7BA3" w:rsidRDefault="001A7BA3">
            <w:pPr>
              <w:jc w:val="both"/>
            </w:pPr>
            <w:r>
              <w:rPr>
                <w:rFonts w:hint="eastAsia"/>
              </w:rPr>
              <w:t>ただし、１戸あたり３０万円を限度とする。</w:t>
            </w:r>
          </w:p>
        </w:tc>
      </w:tr>
    </w:tbl>
    <w:p w14:paraId="46B53E3F" w14:textId="77777777" w:rsidR="001A7BA3" w:rsidRDefault="001A7BA3">
      <w:pPr>
        <w:ind w:left="210"/>
        <w:jc w:val="both"/>
      </w:pPr>
      <w:r>
        <w:rPr>
          <w:rFonts w:hint="eastAsia"/>
        </w:rPr>
        <w:t>（補助金の交付申請）</w:t>
      </w:r>
    </w:p>
    <w:p w14:paraId="3221E482" w14:textId="77777777" w:rsidR="001A7BA3" w:rsidRDefault="001A7BA3">
      <w:pPr>
        <w:ind w:left="210" w:hanging="210"/>
        <w:jc w:val="both"/>
      </w:pPr>
      <w:r>
        <w:rPr>
          <w:rFonts w:hint="eastAsia"/>
        </w:rPr>
        <w:t>第５条　補助金の交付を受けようとする者（以下「申請者」という。）は、次に掲げる書類を提出しなければならない。</w:t>
      </w:r>
    </w:p>
    <w:p w14:paraId="59481F19" w14:textId="77777777" w:rsidR="001A7BA3" w:rsidRDefault="001A7BA3">
      <w:pPr>
        <w:ind w:left="420" w:hanging="210"/>
        <w:jc w:val="both"/>
      </w:pPr>
      <w:r>
        <w:rPr>
          <w:rFonts w:hint="eastAsia"/>
        </w:rPr>
        <w:t>（１）　玖珠町子育て・高齢者世帯リフォーム支援事業補助金交付申請書（様式第１号）</w:t>
      </w:r>
    </w:p>
    <w:p w14:paraId="3EDDF40C" w14:textId="77777777" w:rsidR="001A7BA3" w:rsidRDefault="001A7BA3">
      <w:pPr>
        <w:ind w:left="420" w:hanging="210"/>
        <w:jc w:val="both"/>
      </w:pPr>
      <w:r>
        <w:rPr>
          <w:rFonts w:hint="eastAsia"/>
        </w:rPr>
        <w:t>（２）　世帯員全員分の住民票</w:t>
      </w:r>
    </w:p>
    <w:p w14:paraId="63E854C3" w14:textId="77777777" w:rsidR="001A7BA3" w:rsidRDefault="001A7BA3">
      <w:pPr>
        <w:ind w:left="420" w:hanging="210"/>
        <w:jc w:val="both"/>
      </w:pPr>
      <w:r>
        <w:rPr>
          <w:rFonts w:hint="eastAsia"/>
        </w:rPr>
        <w:t>（３）　世帯員全員分の前年の所得額が分かる証明書（高校生以下で所得がないものは除く。）</w:t>
      </w:r>
    </w:p>
    <w:p w14:paraId="6308A5F6" w14:textId="77777777" w:rsidR="001A7BA3" w:rsidRDefault="001A7BA3">
      <w:pPr>
        <w:ind w:left="420" w:hanging="210"/>
        <w:jc w:val="both"/>
      </w:pPr>
      <w:r>
        <w:rPr>
          <w:rFonts w:hint="eastAsia"/>
        </w:rPr>
        <w:t>（４）　改修工事の内容を示す平面図及びその他の図面</w:t>
      </w:r>
    </w:p>
    <w:p w14:paraId="5DD3C880" w14:textId="77777777" w:rsidR="001A7BA3" w:rsidRDefault="001A7BA3">
      <w:pPr>
        <w:ind w:left="420" w:hanging="210"/>
        <w:jc w:val="both"/>
      </w:pPr>
      <w:r>
        <w:rPr>
          <w:rFonts w:hint="eastAsia"/>
        </w:rPr>
        <w:t>（５）　改修工事費の内訳書（見積書）</w:t>
      </w:r>
    </w:p>
    <w:p w14:paraId="20BFB330" w14:textId="77777777" w:rsidR="001A7BA3" w:rsidRDefault="001A7BA3">
      <w:pPr>
        <w:ind w:left="420" w:hanging="210"/>
        <w:jc w:val="both"/>
      </w:pPr>
      <w:r>
        <w:rPr>
          <w:rFonts w:hint="eastAsia"/>
        </w:rPr>
        <w:t>（６）　その他町長が必要と認める書類</w:t>
      </w:r>
    </w:p>
    <w:p w14:paraId="754A065C" w14:textId="77777777" w:rsidR="001A7BA3" w:rsidRDefault="001A7BA3">
      <w:pPr>
        <w:ind w:left="210" w:hanging="210"/>
        <w:jc w:val="both"/>
      </w:pPr>
      <w:r>
        <w:rPr>
          <w:rFonts w:hint="eastAsia"/>
        </w:rPr>
        <w:t>２　補助金の交付申請は、同一住宅について１回限りとする。</w:t>
      </w:r>
    </w:p>
    <w:p w14:paraId="33E2F407" w14:textId="77777777" w:rsidR="001A7BA3" w:rsidRDefault="001A7BA3">
      <w:pPr>
        <w:ind w:left="210"/>
        <w:jc w:val="both"/>
      </w:pPr>
      <w:r>
        <w:rPr>
          <w:rFonts w:hint="eastAsia"/>
        </w:rPr>
        <w:t>（補助金の交付決定通知）</w:t>
      </w:r>
    </w:p>
    <w:p w14:paraId="24B88D15" w14:textId="77777777" w:rsidR="001A7BA3" w:rsidRDefault="001A7BA3">
      <w:pPr>
        <w:ind w:left="210" w:hanging="210"/>
        <w:jc w:val="both"/>
      </w:pPr>
      <w:r>
        <w:rPr>
          <w:rFonts w:hint="eastAsia"/>
        </w:rPr>
        <w:t>第６条　町長は、前条の申請があったときは、その内容を審査の上、補助金交付の適否を決定し、玖珠町子育て・高齢者世帯リフォーム支援事業補助金交付決定通知書（様式第２号）（以下「交付決定通知書」という。）又は玖珠町子育て・高齢者世帯リフォーム支援事業補助金不交付決定通知書（様式第３号）により、その旨を申請者に通知するものとする。また、交付決定通知書により通知する場合、町長は必要な条件を付することができる。</w:t>
      </w:r>
    </w:p>
    <w:p w14:paraId="57091E9E" w14:textId="77777777" w:rsidR="001A7BA3" w:rsidRDefault="001A7BA3">
      <w:pPr>
        <w:ind w:left="210"/>
        <w:jc w:val="both"/>
      </w:pPr>
      <w:r>
        <w:rPr>
          <w:rFonts w:hint="eastAsia"/>
        </w:rPr>
        <w:t>（補助事業の変更申請）</w:t>
      </w:r>
    </w:p>
    <w:p w14:paraId="13E871E3" w14:textId="77777777" w:rsidR="001A7BA3" w:rsidRDefault="001A7BA3">
      <w:pPr>
        <w:ind w:left="210" w:hanging="210"/>
        <w:jc w:val="both"/>
      </w:pPr>
      <w:r>
        <w:rPr>
          <w:rFonts w:hint="eastAsia"/>
        </w:rPr>
        <w:t>第７条　申請者は、補助金の決定通知を受けた事業（以下「補助事業」という。）について、内容を変更しようとするときは、あらかじめ玖珠町子育て・高齢者世帯リフォーム支援事業変更申請書（様式第４号）を提出しなければならない。</w:t>
      </w:r>
    </w:p>
    <w:p w14:paraId="5765C6D0" w14:textId="77777777" w:rsidR="001A7BA3" w:rsidRDefault="001A7BA3">
      <w:pPr>
        <w:ind w:left="210" w:hanging="210"/>
        <w:jc w:val="both"/>
      </w:pPr>
      <w:r>
        <w:rPr>
          <w:rFonts w:hint="eastAsia"/>
        </w:rPr>
        <w:t>２　町長は、本条の申請があったときは、前条の規定を準用し、玖珠町子育て・高齢者世帯リフォーム支援事業補助金変更交付決定通知書（様式第２号の２）により通知を行う。</w:t>
      </w:r>
    </w:p>
    <w:p w14:paraId="7688FFFD" w14:textId="77777777" w:rsidR="001A7BA3" w:rsidRDefault="001A7BA3">
      <w:pPr>
        <w:ind w:left="210"/>
        <w:jc w:val="both"/>
      </w:pPr>
      <w:r>
        <w:rPr>
          <w:rFonts w:hint="eastAsia"/>
        </w:rPr>
        <w:t>（補助事業の取り止め申請）</w:t>
      </w:r>
    </w:p>
    <w:p w14:paraId="00D1725E" w14:textId="77777777" w:rsidR="001A7BA3" w:rsidRDefault="001A7BA3">
      <w:pPr>
        <w:ind w:left="210" w:hanging="210"/>
        <w:jc w:val="both"/>
      </w:pPr>
      <w:r>
        <w:rPr>
          <w:rFonts w:hint="eastAsia"/>
        </w:rPr>
        <w:t>第８条　申請者は、補助事業を取り止めようとするときは、あらかじめ玖珠町子育て・高齢者世帯リフォーム支援事業取り止め申請書（様式第５号）を提出しなければならない。</w:t>
      </w:r>
    </w:p>
    <w:p w14:paraId="7E1D3186" w14:textId="77777777" w:rsidR="001A7BA3" w:rsidRDefault="001A7BA3">
      <w:pPr>
        <w:ind w:left="210"/>
        <w:jc w:val="both"/>
      </w:pPr>
      <w:r>
        <w:rPr>
          <w:rFonts w:hint="eastAsia"/>
        </w:rPr>
        <w:t>（完了報告）</w:t>
      </w:r>
    </w:p>
    <w:p w14:paraId="4101D66B" w14:textId="77777777" w:rsidR="001A7BA3" w:rsidRDefault="001A7BA3">
      <w:pPr>
        <w:ind w:left="210" w:hanging="210"/>
        <w:jc w:val="both"/>
      </w:pPr>
      <w:r>
        <w:rPr>
          <w:rFonts w:hint="eastAsia"/>
        </w:rPr>
        <w:t>第９条　完了報告は、玖珠町子育て・高齢者世帯リフォーム支援事業完了報告書（様式第６号）によるものとし、次に掲げる書類を添付し、補助事業の完了日から起算して３０日を経過した日又は補助金の交付決定のあった日の属する年度の３月３１日のいずれか早い期日までに、提出しなければならない。</w:t>
      </w:r>
    </w:p>
    <w:p w14:paraId="7E8BAC19" w14:textId="77777777" w:rsidR="001A7BA3" w:rsidRDefault="001A7BA3">
      <w:pPr>
        <w:ind w:left="420" w:hanging="210"/>
        <w:jc w:val="both"/>
      </w:pPr>
      <w:r>
        <w:rPr>
          <w:rFonts w:hint="eastAsia"/>
        </w:rPr>
        <w:t>（１）　改修工事に係る工事代金の領収書の写し</w:t>
      </w:r>
    </w:p>
    <w:p w14:paraId="4F562422" w14:textId="77777777" w:rsidR="001A7BA3" w:rsidRDefault="001A7BA3">
      <w:pPr>
        <w:ind w:left="420" w:hanging="210"/>
        <w:jc w:val="both"/>
      </w:pPr>
      <w:r>
        <w:rPr>
          <w:rFonts w:hint="eastAsia"/>
        </w:rPr>
        <w:t>（２）　改修工事の実施箇所の写真（着工前、施行状況及び完了）</w:t>
      </w:r>
    </w:p>
    <w:p w14:paraId="36B4F94E" w14:textId="77777777" w:rsidR="001A7BA3" w:rsidRDefault="001A7BA3">
      <w:pPr>
        <w:ind w:left="420" w:hanging="210"/>
        <w:jc w:val="both"/>
      </w:pPr>
      <w:r>
        <w:rPr>
          <w:rFonts w:hint="eastAsia"/>
        </w:rPr>
        <w:t>（３）　玖珠町子育て・高齢者世帯リフォーム支援事業補助金交付請求書（様式第７号）</w:t>
      </w:r>
    </w:p>
    <w:p w14:paraId="57CCEDB7" w14:textId="77777777" w:rsidR="001A7BA3" w:rsidRDefault="001A7BA3">
      <w:pPr>
        <w:ind w:left="420" w:hanging="210"/>
        <w:jc w:val="both"/>
      </w:pPr>
      <w:r>
        <w:rPr>
          <w:rFonts w:hint="eastAsia"/>
        </w:rPr>
        <w:t>（４）　その他町長が必要と認める書類</w:t>
      </w:r>
    </w:p>
    <w:p w14:paraId="6BC87126" w14:textId="77777777" w:rsidR="001A7BA3" w:rsidRDefault="001A7BA3">
      <w:pPr>
        <w:ind w:left="210"/>
        <w:jc w:val="both"/>
      </w:pPr>
      <w:r>
        <w:rPr>
          <w:rFonts w:hint="eastAsia"/>
        </w:rPr>
        <w:t>（補助金の額の確定通知）</w:t>
      </w:r>
    </w:p>
    <w:p w14:paraId="03A9BFAF" w14:textId="77777777" w:rsidR="001A7BA3" w:rsidRDefault="001A7BA3">
      <w:pPr>
        <w:ind w:left="210" w:hanging="210"/>
        <w:jc w:val="both"/>
      </w:pPr>
      <w:r>
        <w:rPr>
          <w:rFonts w:hint="eastAsia"/>
        </w:rPr>
        <w:t>第１０条　町長は、前条の報告書を受理した場合は、その内容を審査し、適正と認められるときは、交付すべき補助金の額を確定し、補助金の額の確定通知書（様式第８号）により、その旨を申請者に通知するものとする。</w:t>
      </w:r>
    </w:p>
    <w:p w14:paraId="222B603D" w14:textId="77777777" w:rsidR="001A7BA3" w:rsidRDefault="001A7BA3">
      <w:pPr>
        <w:ind w:left="210"/>
        <w:jc w:val="both"/>
      </w:pPr>
      <w:r>
        <w:rPr>
          <w:rFonts w:hint="eastAsia"/>
        </w:rPr>
        <w:t>（補助金の支払）</w:t>
      </w:r>
    </w:p>
    <w:p w14:paraId="7517B875" w14:textId="77777777" w:rsidR="001A7BA3" w:rsidRDefault="001A7BA3">
      <w:pPr>
        <w:ind w:left="210" w:hanging="210"/>
        <w:jc w:val="both"/>
      </w:pPr>
      <w:r>
        <w:rPr>
          <w:rFonts w:hint="eastAsia"/>
        </w:rPr>
        <w:t>第１１条　補助金の支払は、前条の規定による補助金の額の確定後、支払うものとする。</w:t>
      </w:r>
    </w:p>
    <w:p w14:paraId="2A0C5877" w14:textId="77777777" w:rsidR="001A7BA3" w:rsidRDefault="001A7BA3">
      <w:pPr>
        <w:ind w:left="210"/>
        <w:jc w:val="both"/>
      </w:pPr>
      <w:r>
        <w:rPr>
          <w:rFonts w:hint="eastAsia"/>
        </w:rPr>
        <w:t>（交付決定の取消し等）</w:t>
      </w:r>
    </w:p>
    <w:p w14:paraId="36AA9FBA" w14:textId="77777777" w:rsidR="001A7BA3" w:rsidRDefault="001A7BA3">
      <w:pPr>
        <w:ind w:left="210" w:hanging="210"/>
        <w:jc w:val="both"/>
      </w:pPr>
      <w:r>
        <w:rPr>
          <w:rFonts w:hint="eastAsia"/>
        </w:rPr>
        <w:t>第１２条　町長は、補助事業者が次の各号のいずれかに該当すると認めたときは、補助金交付の決定を取り消し、又は変更することがある。この場合において、既に補助金が交付されているときは、町長はその全部又は一部の返還を命ずることができる。</w:t>
      </w:r>
    </w:p>
    <w:p w14:paraId="4ABE7BE2" w14:textId="77777777" w:rsidR="001A7BA3" w:rsidRDefault="001A7BA3">
      <w:pPr>
        <w:ind w:left="420" w:hanging="210"/>
        <w:jc w:val="both"/>
      </w:pPr>
      <w:r>
        <w:rPr>
          <w:rFonts w:hint="eastAsia"/>
        </w:rPr>
        <w:t>（１）　この告示及び補助金交付の条件に違反したとき。</w:t>
      </w:r>
    </w:p>
    <w:p w14:paraId="08A37ABA" w14:textId="77777777" w:rsidR="001A7BA3" w:rsidRDefault="001A7BA3">
      <w:pPr>
        <w:ind w:left="420" w:hanging="210"/>
        <w:jc w:val="both"/>
      </w:pPr>
      <w:r>
        <w:rPr>
          <w:rFonts w:hint="eastAsia"/>
        </w:rPr>
        <w:t>（２）　この告示により町長に提出した書類に偽りの記載があったとき。</w:t>
      </w:r>
    </w:p>
    <w:p w14:paraId="02A7DB16" w14:textId="77777777" w:rsidR="001A7BA3" w:rsidRDefault="001A7BA3">
      <w:pPr>
        <w:ind w:left="420" w:hanging="210"/>
        <w:jc w:val="both"/>
      </w:pPr>
      <w:r>
        <w:rPr>
          <w:rFonts w:hint="eastAsia"/>
        </w:rPr>
        <w:t>（３）　その他補助事業の施行について、不正の行為があったとき。</w:t>
      </w:r>
    </w:p>
    <w:p w14:paraId="7C8C803A" w14:textId="77777777" w:rsidR="001A7BA3" w:rsidRDefault="001A7BA3">
      <w:pPr>
        <w:ind w:left="210"/>
        <w:jc w:val="both"/>
      </w:pPr>
      <w:r>
        <w:rPr>
          <w:rFonts w:hint="eastAsia"/>
        </w:rPr>
        <w:t>（その他）</w:t>
      </w:r>
    </w:p>
    <w:p w14:paraId="35203BD7" w14:textId="77777777" w:rsidR="001A7BA3" w:rsidRDefault="001A7BA3">
      <w:pPr>
        <w:ind w:left="210" w:hanging="210"/>
        <w:jc w:val="both"/>
      </w:pPr>
      <w:r>
        <w:rPr>
          <w:rFonts w:hint="eastAsia"/>
        </w:rPr>
        <w:t>第１３条　この告示に定めるもののほか、必要な事項は町長が別に定める。</w:t>
      </w:r>
    </w:p>
    <w:p w14:paraId="30A480F2" w14:textId="77777777" w:rsidR="001A7BA3" w:rsidRDefault="001A7BA3">
      <w:pPr>
        <w:widowControl/>
      </w:pPr>
    </w:p>
    <w:p w14:paraId="31F39596" w14:textId="77777777" w:rsidR="001A7BA3" w:rsidRDefault="001A7BA3">
      <w:pPr>
        <w:ind w:left="630"/>
        <w:jc w:val="both"/>
      </w:pPr>
      <w:r>
        <w:rPr>
          <w:rFonts w:hint="eastAsia"/>
        </w:rPr>
        <w:t>附　則</w:t>
      </w:r>
    </w:p>
    <w:p w14:paraId="68BE74E1" w14:textId="77777777" w:rsidR="001A7BA3" w:rsidRDefault="001A7BA3">
      <w:pPr>
        <w:ind w:firstLine="210"/>
        <w:jc w:val="both"/>
      </w:pPr>
      <w:r>
        <w:rPr>
          <w:rFonts w:hint="eastAsia"/>
        </w:rPr>
        <w:t>この告示は、公布の日から施行する。</w:t>
      </w:r>
    </w:p>
    <w:p w14:paraId="6D96D053" w14:textId="77777777" w:rsidR="001A7BA3" w:rsidRDefault="001A7BA3">
      <w:pPr>
        <w:widowControl/>
      </w:pPr>
    </w:p>
    <w:p w14:paraId="4DC2F245" w14:textId="77777777" w:rsidR="001A7BA3" w:rsidRDefault="001A7BA3">
      <w:pPr>
        <w:ind w:left="1470" w:hanging="840"/>
        <w:jc w:val="both"/>
      </w:pPr>
      <w:r>
        <w:rPr>
          <w:rFonts w:hint="eastAsia"/>
        </w:rPr>
        <w:t>附　則（平成２８年４月１日告示第４５号）</w:t>
      </w:r>
    </w:p>
    <w:p w14:paraId="4AD50D1E" w14:textId="77777777" w:rsidR="001A7BA3" w:rsidRDefault="001A7BA3">
      <w:pPr>
        <w:ind w:firstLine="210"/>
        <w:jc w:val="both"/>
      </w:pPr>
      <w:r>
        <w:rPr>
          <w:rFonts w:hint="eastAsia"/>
        </w:rPr>
        <w:t>この告示は、公布の日から施行する。</w:t>
      </w:r>
    </w:p>
    <w:p w14:paraId="6A651FBF" w14:textId="77777777" w:rsidR="001A7BA3" w:rsidRDefault="001A7BA3">
      <w:pPr>
        <w:ind w:left="1470" w:hanging="840"/>
        <w:jc w:val="both"/>
      </w:pPr>
      <w:r>
        <w:rPr>
          <w:rFonts w:hint="eastAsia"/>
        </w:rPr>
        <w:t>附　則（令和２年４月１日告示第５８号）</w:t>
      </w:r>
    </w:p>
    <w:p w14:paraId="447FD926" w14:textId="77777777" w:rsidR="001A7BA3" w:rsidRDefault="001A7BA3">
      <w:pPr>
        <w:ind w:firstLine="210"/>
        <w:jc w:val="both"/>
      </w:pPr>
      <w:r>
        <w:rPr>
          <w:rFonts w:hint="eastAsia"/>
        </w:rPr>
        <w:t>この告示は、公布の日から施行する。</w:t>
      </w:r>
    </w:p>
    <w:p w14:paraId="77BA5CD2" w14:textId="77777777" w:rsidR="001A7BA3" w:rsidRDefault="001A7BA3">
      <w:pPr>
        <w:ind w:left="1470" w:hanging="840"/>
        <w:jc w:val="both"/>
      </w:pPr>
      <w:r>
        <w:rPr>
          <w:rFonts w:hint="eastAsia"/>
        </w:rPr>
        <w:t>附　則（令和３年４月１日告示第６２号）</w:t>
      </w:r>
    </w:p>
    <w:p w14:paraId="4387D235" w14:textId="77777777" w:rsidR="001A7BA3" w:rsidRDefault="001A7BA3">
      <w:pPr>
        <w:ind w:firstLine="210"/>
        <w:jc w:val="both"/>
      </w:pPr>
      <w:r>
        <w:rPr>
          <w:rFonts w:hint="eastAsia"/>
        </w:rPr>
        <w:t>この告示は、令和３年４月１日から施行する。</w:t>
      </w:r>
    </w:p>
    <w:p w14:paraId="4C982713" w14:textId="77777777" w:rsidR="001A7BA3" w:rsidRDefault="001A7BA3">
      <w:pPr>
        <w:ind w:left="1470" w:hanging="840"/>
        <w:jc w:val="both"/>
      </w:pPr>
      <w:r>
        <w:rPr>
          <w:rFonts w:hint="eastAsia"/>
        </w:rPr>
        <w:t>附　則（令和４年４月１日告示第３７号）</w:t>
      </w:r>
    </w:p>
    <w:p w14:paraId="041FEC5B" w14:textId="77777777" w:rsidR="001A7BA3" w:rsidRDefault="001A7BA3">
      <w:pPr>
        <w:ind w:firstLine="210"/>
        <w:jc w:val="both"/>
      </w:pPr>
      <w:r>
        <w:rPr>
          <w:rFonts w:hint="eastAsia"/>
        </w:rPr>
        <w:t>この告示は、公示の日から施行する。</w:t>
      </w:r>
    </w:p>
    <w:p w14:paraId="57BB1A7A" w14:textId="77777777" w:rsidR="001A7BA3" w:rsidRDefault="001A7BA3">
      <w:pPr>
        <w:ind w:left="1470" w:hanging="840"/>
        <w:jc w:val="both"/>
      </w:pPr>
      <w:r>
        <w:rPr>
          <w:rFonts w:hint="eastAsia"/>
        </w:rPr>
        <w:t>附　則（令和５年４月１日告示第２５号）</w:t>
      </w:r>
    </w:p>
    <w:p w14:paraId="3FF395BC" w14:textId="77777777" w:rsidR="001A7BA3" w:rsidRDefault="001A7BA3">
      <w:pPr>
        <w:ind w:firstLine="210"/>
        <w:jc w:val="both"/>
      </w:pPr>
      <w:r>
        <w:rPr>
          <w:rFonts w:hint="eastAsia"/>
        </w:rPr>
        <w:t>この告示は、公示の日から施行する。</w:t>
      </w:r>
    </w:p>
    <w:p w14:paraId="7EC417D9" w14:textId="77777777" w:rsidR="001A7BA3" w:rsidRDefault="001A7BA3">
      <w:pPr>
        <w:ind w:left="1470" w:hanging="840"/>
        <w:jc w:val="both"/>
      </w:pPr>
      <w:r>
        <w:rPr>
          <w:rFonts w:hint="eastAsia"/>
        </w:rPr>
        <w:t>附　則（令和６年４月１日告示第６５号）</w:t>
      </w:r>
    </w:p>
    <w:p w14:paraId="43D3D5C5" w14:textId="77777777" w:rsidR="001A7BA3" w:rsidRDefault="001A7BA3">
      <w:pPr>
        <w:ind w:firstLine="210"/>
        <w:jc w:val="both"/>
      </w:pPr>
      <w:r>
        <w:rPr>
          <w:rFonts w:hint="eastAsia"/>
        </w:rPr>
        <w:t>この告示は、公示の日から施行する。</w:t>
      </w:r>
    </w:p>
    <w:p w14:paraId="30BCBCCF" w14:textId="77777777" w:rsidR="001A7BA3" w:rsidRDefault="001A7BA3">
      <w:pPr>
        <w:ind w:left="1470" w:hanging="840"/>
        <w:jc w:val="both"/>
      </w:pPr>
      <w:r>
        <w:rPr>
          <w:rFonts w:hint="eastAsia"/>
        </w:rPr>
        <w:t>附　則（令和６年１１月１日告示第１０６号）</w:t>
      </w:r>
    </w:p>
    <w:p w14:paraId="53A42DA9" w14:textId="77777777" w:rsidR="003566B1" w:rsidRDefault="001A7BA3" w:rsidP="003566B1">
      <w:pPr>
        <w:ind w:firstLine="210"/>
        <w:jc w:val="both"/>
      </w:pPr>
      <w:r>
        <w:rPr>
          <w:rFonts w:hint="eastAsia"/>
        </w:rPr>
        <w:t>この告示は、公示の日から施行する。</w:t>
      </w:r>
    </w:p>
    <w:p w14:paraId="5C788BC7" w14:textId="77777777" w:rsidR="003566B1" w:rsidRDefault="003566B1" w:rsidP="003566B1">
      <w:pPr>
        <w:ind w:left="1470" w:hanging="840"/>
        <w:jc w:val="both"/>
      </w:pPr>
      <w:r>
        <w:rPr>
          <w:rFonts w:hint="eastAsia"/>
        </w:rPr>
        <w:t>附　則（令和８年４月１日告示第５８号）</w:t>
      </w:r>
    </w:p>
    <w:p w14:paraId="179733E7" w14:textId="77777777" w:rsidR="003566B1" w:rsidRDefault="003566B1" w:rsidP="003566B1">
      <w:pPr>
        <w:ind w:firstLine="210"/>
        <w:jc w:val="both"/>
      </w:pPr>
      <w:r>
        <w:rPr>
          <w:rFonts w:hint="eastAsia"/>
        </w:rPr>
        <w:t>この告示は、公示の日から施行する。</w:t>
      </w:r>
    </w:p>
    <w:p w14:paraId="1EAED9E5" w14:textId="77777777" w:rsidR="001A7BA3" w:rsidRPr="003566B1" w:rsidRDefault="001A7BA3">
      <w:pPr>
        <w:ind w:firstLine="210"/>
        <w:jc w:val="both"/>
      </w:pPr>
    </w:p>
    <w:p w14:paraId="34E9E9C7" w14:textId="77777777" w:rsidR="001A7BA3" w:rsidRDefault="00111069">
      <w:pPr>
        <w:jc w:val="both"/>
      </w:pPr>
      <w:r>
        <w:br w:type="page"/>
      </w:r>
      <w:r w:rsidR="001A7BA3">
        <w:rPr>
          <w:rFonts w:hint="eastAsia"/>
        </w:rPr>
        <w:t>別表第１（第２条関係）</w:t>
      </w:r>
    </w:p>
    <w:p w14:paraId="0CBA4AFE" w14:textId="77777777" w:rsidR="001A7BA3" w:rsidRDefault="001A7BA3">
      <w:pPr>
        <w:ind w:left="420"/>
        <w:jc w:val="both"/>
      </w:pPr>
      <w:r>
        <w:rPr>
          <w:rFonts w:hint="eastAsia"/>
        </w:rPr>
        <w:t>子育て支援型（一般型、多子世帯加算型）</w:t>
      </w:r>
    </w:p>
    <w:p w14:paraId="61DBA1A0" w14:textId="77777777" w:rsidR="001A7BA3" w:rsidRDefault="001A7BA3">
      <w:pPr>
        <w:ind w:firstLine="210"/>
        <w:jc w:val="both"/>
      </w:pPr>
      <w:r>
        <w:rPr>
          <w:rFonts w:hint="eastAsia"/>
        </w:rPr>
        <w:t>次に掲げる４つの要件を全て満たす工事とする。</w:t>
      </w:r>
    </w:p>
    <w:tbl>
      <w:tblPr>
        <w:tblW w:w="9030" w:type="dxa"/>
        <w:tblLayout w:type="fixed"/>
        <w:tblCellMar>
          <w:top w:w="105" w:type="dxa"/>
          <w:left w:w="105" w:type="dxa"/>
          <w:bottom w:w="105" w:type="dxa"/>
          <w:right w:w="105" w:type="dxa"/>
        </w:tblCellMar>
        <w:tblLook w:val="04A0" w:firstRow="1" w:lastRow="0" w:firstColumn="1" w:lastColumn="0" w:noHBand="0" w:noVBand="1"/>
      </w:tblPr>
      <w:tblGrid>
        <w:gridCol w:w="1470"/>
        <w:gridCol w:w="7560"/>
      </w:tblGrid>
      <w:tr w:rsidR="001A7BA3" w14:paraId="5C3CEF80" w14:textId="77777777">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41D46F89" w14:textId="77777777" w:rsidR="001A7BA3" w:rsidRDefault="001A7BA3">
            <w:pPr>
              <w:ind w:left="210" w:hanging="210"/>
              <w:jc w:val="both"/>
            </w:pPr>
            <w:r>
              <w:rPr>
                <w:rFonts w:hint="eastAsia"/>
              </w:rPr>
              <w:t>１　世帯要件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0DC7B0A4" w14:textId="77777777" w:rsidR="001A7BA3" w:rsidRDefault="001A7BA3">
            <w:pPr>
              <w:ind w:firstLine="210"/>
              <w:jc w:val="both"/>
            </w:pPr>
            <w:r>
              <w:rPr>
                <w:rFonts w:hint="eastAsia"/>
              </w:rPr>
              <w:t>（１）　一般型</w:t>
            </w:r>
          </w:p>
          <w:p w14:paraId="40D03D33" w14:textId="77777777" w:rsidR="001A7BA3" w:rsidRDefault="001A7BA3">
            <w:pPr>
              <w:ind w:firstLine="210"/>
              <w:jc w:val="both"/>
            </w:pPr>
            <w:r>
              <w:rPr>
                <w:rFonts w:hint="eastAsia"/>
              </w:rPr>
              <w:t>子育て世帯で、かつ、世帯員（三世代同居世帯は子育て世帯員に限る。）全員の直近の年間所得総額が６００万円未満の世帯が行う工事</w:t>
            </w:r>
          </w:p>
          <w:p w14:paraId="0FC89B28" w14:textId="77777777" w:rsidR="001A7BA3" w:rsidRDefault="001A7BA3">
            <w:pPr>
              <w:ind w:firstLine="210"/>
              <w:jc w:val="both"/>
            </w:pPr>
            <w:r>
              <w:rPr>
                <w:rFonts w:hint="eastAsia"/>
              </w:rPr>
              <w:t>（２）　多子世帯加算型</w:t>
            </w:r>
          </w:p>
          <w:p w14:paraId="1DF507E7" w14:textId="77777777" w:rsidR="001A7BA3" w:rsidRDefault="001A7BA3">
            <w:pPr>
              <w:ind w:firstLine="210"/>
              <w:jc w:val="both"/>
            </w:pPr>
            <w:r>
              <w:rPr>
                <w:rFonts w:hint="eastAsia"/>
              </w:rPr>
              <w:t>多子世帯で、かつ、世帯員（三世代同居世帯は子育て世帯員に限る。）全員の直近の年間の所得総額が６００万円未満の世帯が行う工事</w:t>
            </w:r>
          </w:p>
        </w:tc>
      </w:tr>
      <w:tr w:rsidR="001A7BA3" w14:paraId="0313AF87" w14:textId="77777777">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28BCDF63" w14:textId="77777777" w:rsidR="001A7BA3" w:rsidRDefault="001A7BA3">
            <w:pPr>
              <w:ind w:left="210" w:hanging="210"/>
              <w:jc w:val="both"/>
            </w:pPr>
            <w:r>
              <w:rPr>
                <w:rFonts w:hint="eastAsia"/>
              </w:rPr>
              <w:t>２　住宅要件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70D2A34B" w14:textId="77777777" w:rsidR="001A7BA3" w:rsidRDefault="001A7BA3">
            <w:pPr>
              <w:ind w:firstLine="210"/>
              <w:jc w:val="both"/>
            </w:pPr>
            <w:r>
              <w:rPr>
                <w:rFonts w:hint="eastAsia"/>
              </w:rPr>
              <w:t>玖珠町内にあり、子育て世帯が居住している住宅で行う工事（既存住宅を購入する場合を含む。持家以外の場合は、住宅所有者（賃貸人等）の承諾を得た場合のみ補助対象とする。）。ただし、離れ等の附属棟のみを改修する場合は除く。店舗等の用途を兼ねる場合は、その用途に供する部分の床面積が延べ床面積の１／２未満のものを含む。</w:t>
            </w:r>
          </w:p>
          <w:p w14:paraId="5BCF5547" w14:textId="77777777" w:rsidR="001A7BA3" w:rsidRDefault="001A7BA3">
            <w:pPr>
              <w:ind w:firstLine="210"/>
              <w:jc w:val="both"/>
            </w:pPr>
            <w:r>
              <w:rPr>
                <w:rFonts w:hint="eastAsia"/>
              </w:rPr>
              <w:t>マンション等の共同住宅も対象とする。ただし、専有部分のみとする。</w:t>
            </w:r>
          </w:p>
          <w:p w14:paraId="3C076753" w14:textId="77777777" w:rsidR="001A7BA3" w:rsidRDefault="001A7BA3">
            <w:pPr>
              <w:ind w:firstLine="210"/>
              <w:jc w:val="both"/>
            </w:pPr>
            <w:r>
              <w:rPr>
                <w:rFonts w:hint="eastAsia"/>
              </w:rPr>
              <w:t>昭和５６年５月以前に建てられた木造住宅にあっては、耐震アドバイザー派遣制度を利用すること。</w:t>
            </w:r>
          </w:p>
        </w:tc>
      </w:tr>
      <w:tr w:rsidR="001A7BA3" w14:paraId="079C983B" w14:textId="77777777">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25416F63" w14:textId="77777777" w:rsidR="001A7BA3" w:rsidRDefault="001A7BA3">
            <w:pPr>
              <w:ind w:left="210" w:hanging="210"/>
              <w:jc w:val="both"/>
            </w:pPr>
            <w:r>
              <w:rPr>
                <w:rFonts w:hint="eastAsia"/>
              </w:rPr>
              <w:t>３　工事要件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5A5AFC49" w14:textId="77777777" w:rsidR="001A7BA3" w:rsidRDefault="001A7BA3">
            <w:pPr>
              <w:ind w:firstLine="210"/>
              <w:jc w:val="both"/>
            </w:pPr>
          </w:p>
          <w:p w14:paraId="6F8D6CC2" w14:textId="77777777" w:rsidR="001A7BA3" w:rsidRDefault="001A7BA3">
            <w:pPr>
              <w:ind w:firstLine="210"/>
              <w:jc w:val="both"/>
            </w:pPr>
            <w:r>
              <w:rPr>
                <w:rFonts w:hint="eastAsia"/>
              </w:rPr>
              <w:t>次の第１号から第１３号の一以上を行い、かつ、第１７号を満たす工事（第１号から第１３号の一以上とあわせて行う第１４号、第１５号又は第１６号を含む。）</w:t>
            </w:r>
          </w:p>
          <w:p w14:paraId="1F92526D" w14:textId="77777777" w:rsidR="001A7BA3" w:rsidRDefault="001A7BA3">
            <w:pPr>
              <w:ind w:firstLine="210"/>
              <w:jc w:val="both"/>
            </w:pPr>
            <w:r>
              <w:rPr>
                <w:rFonts w:hint="eastAsia"/>
              </w:rPr>
              <w:t>なお、多子世帯加算型の場合は、第１号から第３号の一以上を行うこと。</w:t>
            </w:r>
          </w:p>
          <w:p w14:paraId="4B70F47E" w14:textId="77777777" w:rsidR="001A7BA3" w:rsidRDefault="001A7BA3">
            <w:pPr>
              <w:ind w:left="210" w:hanging="210"/>
              <w:jc w:val="both"/>
            </w:pPr>
            <w:r>
              <w:rPr>
                <w:rFonts w:hint="eastAsia"/>
              </w:rPr>
              <w:t>（１）　子ども部屋等の増築工事</w:t>
            </w:r>
          </w:p>
          <w:p w14:paraId="476057E5" w14:textId="77777777" w:rsidR="001A7BA3" w:rsidRDefault="001A7BA3">
            <w:pPr>
              <w:ind w:left="210" w:firstLine="210"/>
              <w:jc w:val="both"/>
            </w:pPr>
            <w:r>
              <w:rPr>
                <w:rFonts w:hint="eastAsia"/>
              </w:rPr>
              <w:t>子ども部屋等とは、子ども部屋のほか収納、便所、廊下を含む。（以下「子ども部屋等」という。）</w:t>
            </w:r>
          </w:p>
          <w:p w14:paraId="5618C907" w14:textId="77777777" w:rsidR="001A7BA3" w:rsidRDefault="001A7BA3">
            <w:pPr>
              <w:ind w:left="210" w:hanging="210"/>
              <w:jc w:val="both"/>
            </w:pPr>
            <w:r>
              <w:rPr>
                <w:rFonts w:hint="eastAsia"/>
              </w:rPr>
              <w:t>（２）　子ども部屋等の間取り変更工事</w:t>
            </w:r>
          </w:p>
          <w:p w14:paraId="0FE4ED69" w14:textId="77777777" w:rsidR="001A7BA3" w:rsidRDefault="001A7BA3">
            <w:pPr>
              <w:ind w:left="210" w:hanging="210"/>
              <w:jc w:val="both"/>
            </w:pPr>
            <w:r>
              <w:rPr>
                <w:rFonts w:hint="eastAsia"/>
              </w:rPr>
              <w:t>（３）　子ども部屋等の内装改修工事</w:t>
            </w:r>
          </w:p>
          <w:p w14:paraId="5C747CC8" w14:textId="77777777" w:rsidR="001A7BA3" w:rsidRDefault="001A7BA3">
            <w:pPr>
              <w:ind w:left="210" w:hanging="210"/>
              <w:jc w:val="both"/>
            </w:pPr>
            <w:r>
              <w:rPr>
                <w:rFonts w:hint="eastAsia"/>
              </w:rPr>
              <w:t>（４）　子どものために行う便所改修工事</w:t>
            </w:r>
          </w:p>
          <w:p w14:paraId="7BE3E1DD" w14:textId="77777777" w:rsidR="001A7BA3" w:rsidRDefault="001A7BA3">
            <w:pPr>
              <w:ind w:left="210" w:hanging="210"/>
              <w:jc w:val="both"/>
            </w:pPr>
            <w:r>
              <w:rPr>
                <w:rFonts w:hint="eastAsia"/>
              </w:rPr>
              <w:t>（５）　子どものために行う浴室、洗面所改修工事</w:t>
            </w:r>
          </w:p>
          <w:p w14:paraId="705CD9FC" w14:textId="77777777" w:rsidR="001A7BA3" w:rsidRDefault="001A7BA3">
            <w:pPr>
              <w:ind w:left="210" w:hanging="210"/>
              <w:jc w:val="both"/>
            </w:pPr>
            <w:r>
              <w:rPr>
                <w:rFonts w:hint="eastAsia"/>
              </w:rPr>
              <w:t>（６）　ベビーカー用スロープ設置工事</w:t>
            </w:r>
          </w:p>
          <w:p w14:paraId="35239EBF" w14:textId="77777777" w:rsidR="001A7BA3" w:rsidRDefault="001A7BA3">
            <w:pPr>
              <w:ind w:left="210" w:hanging="210"/>
              <w:jc w:val="both"/>
            </w:pPr>
            <w:r>
              <w:rPr>
                <w:rFonts w:hint="eastAsia"/>
              </w:rPr>
              <w:t>（７）　テレワークスペース改修工事</w:t>
            </w:r>
          </w:p>
          <w:p w14:paraId="328DC527" w14:textId="77777777" w:rsidR="001A7BA3" w:rsidRDefault="001A7BA3">
            <w:pPr>
              <w:ind w:left="210" w:hanging="210"/>
              <w:jc w:val="both"/>
            </w:pPr>
            <w:r>
              <w:rPr>
                <w:rFonts w:hint="eastAsia"/>
              </w:rPr>
              <w:t>（８）　キッズスペース改修工事</w:t>
            </w:r>
          </w:p>
          <w:p w14:paraId="03D132C0" w14:textId="77777777" w:rsidR="001A7BA3" w:rsidRDefault="001A7BA3">
            <w:pPr>
              <w:ind w:left="210" w:hanging="210"/>
              <w:jc w:val="both"/>
            </w:pPr>
            <w:r>
              <w:rPr>
                <w:rFonts w:hint="eastAsia"/>
              </w:rPr>
              <w:t>（９）　対面キッチン改修工事</w:t>
            </w:r>
          </w:p>
          <w:p w14:paraId="0B94B177" w14:textId="77777777" w:rsidR="001A7BA3" w:rsidRDefault="001A7BA3">
            <w:pPr>
              <w:ind w:left="210" w:hanging="210"/>
              <w:jc w:val="both"/>
            </w:pPr>
            <w:r>
              <w:rPr>
                <w:rFonts w:hint="eastAsia"/>
              </w:rPr>
              <w:t>（１０）　子どものために行うリビングの改修工事</w:t>
            </w:r>
          </w:p>
          <w:p w14:paraId="6268E12B" w14:textId="77777777" w:rsidR="001A7BA3" w:rsidRDefault="001A7BA3">
            <w:pPr>
              <w:ind w:left="210" w:hanging="210"/>
              <w:jc w:val="both"/>
            </w:pPr>
            <w:r>
              <w:rPr>
                <w:rFonts w:hint="eastAsia"/>
              </w:rPr>
              <w:t>（１１）　子どものために行う階段の手すり設置等の安全対策を行う改修工事</w:t>
            </w:r>
          </w:p>
          <w:p w14:paraId="6C931EA3" w14:textId="77777777" w:rsidR="001A7BA3" w:rsidRDefault="001A7BA3">
            <w:pPr>
              <w:ind w:left="210" w:hanging="210"/>
              <w:jc w:val="both"/>
            </w:pPr>
            <w:r>
              <w:rPr>
                <w:rFonts w:hint="eastAsia"/>
              </w:rPr>
              <w:t>（１２）　子どもが遊べるテラスやウッドデッキの設置及び改修工事</w:t>
            </w:r>
          </w:p>
          <w:p w14:paraId="630B4242" w14:textId="77777777" w:rsidR="001A7BA3" w:rsidRDefault="001A7BA3">
            <w:pPr>
              <w:ind w:left="210" w:hanging="210"/>
              <w:jc w:val="both"/>
            </w:pPr>
            <w:r>
              <w:rPr>
                <w:rFonts w:hint="eastAsia"/>
              </w:rPr>
              <w:t>（１３）　その他町長が認める子どものために行う改修工事</w:t>
            </w:r>
          </w:p>
          <w:p w14:paraId="41F9BF4F" w14:textId="77777777" w:rsidR="001A7BA3" w:rsidRDefault="001A7BA3">
            <w:pPr>
              <w:ind w:left="210" w:hanging="210"/>
              <w:jc w:val="both"/>
            </w:pPr>
            <w:r>
              <w:rPr>
                <w:rFonts w:hint="eastAsia"/>
              </w:rPr>
              <w:t>（１４）　別表第３に掲げる工事（祖父又は祖母が近居する場合に限る。）</w:t>
            </w:r>
          </w:p>
          <w:p w14:paraId="252D11AB" w14:textId="77777777" w:rsidR="001A7BA3" w:rsidRDefault="001A7BA3">
            <w:pPr>
              <w:ind w:left="210" w:hanging="210"/>
              <w:jc w:val="both"/>
            </w:pPr>
            <w:r>
              <w:rPr>
                <w:rFonts w:hint="eastAsia"/>
              </w:rPr>
              <w:t>（１５）　省エネ改修工事</w:t>
            </w:r>
          </w:p>
          <w:p w14:paraId="4D0B8A0A" w14:textId="77777777" w:rsidR="001A7BA3" w:rsidRDefault="001A7BA3">
            <w:pPr>
              <w:ind w:left="210" w:hanging="210"/>
              <w:jc w:val="both"/>
            </w:pPr>
            <w:r>
              <w:rPr>
                <w:rFonts w:hint="eastAsia"/>
              </w:rPr>
              <w:t>（１６）　宅内配管設備工事（合併処理浄化槽設置に伴うものに限る。）</w:t>
            </w:r>
          </w:p>
          <w:p w14:paraId="4EBB6EF5" w14:textId="77777777" w:rsidR="001A7BA3" w:rsidRDefault="001A7BA3">
            <w:pPr>
              <w:ind w:left="210" w:hanging="210"/>
              <w:jc w:val="both"/>
            </w:pPr>
            <w:r>
              <w:rPr>
                <w:rFonts w:hint="eastAsia"/>
              </w:rPr>
              <w:t>（１７）　（１）から（１３）までの補助対象工事費の合計が３０万円以上の工事</w:t>
            </w:r>
          </w:p>
        </w:tc>
      </w:tr>
      <w:tr w:rsidR="001A7BA3" w14:paraId="77C80D44" w14:textId="77777777">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1D88C024" w14:textId="77777777" w:rsidR="001A7BA3" w:rsidRDefault="001A7BA3">
            <w:pPr>
              <w:ind w:left="210" w:hanging="210"/>
              <w:jc w:val="both"/>
            </w:pPr>
            <w:r>
              <w:rPr>
                <w:rFonts w:hint="eastAsia"/>
              </w:rPr>
              <w:t>４　施工者要件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223FDB1B" w14:textId="77777777" w:rsidR="001A7BA3" w:rsidRDefault="001A7BA3">
            <w:pPr>
              <w:ind w:firstLine="210"/>
              <w:jc w:val="both"/>
            </w:pPr>
            <w:r>
              <w:rPr>
                <w:rFonts w:hint="eastAsia"/>
              </w:rPr>
              <w:t>次の各号のいずれかに該当する施工者が行う工事</w:t>
            </w:r>
          </w:p>
          <w:p w14:paraId="06C54CDD" w14:textId="77777777" w:rsidR="001A7BA3" w:rsidRDefault="001A7BA3">
            <w:pPr>
              <w:ind w:left="210" w:hanging="210"/>
              <w:jc w:val="both"/>
            </w:pPr>
            <w:r>
              <w:rPr>
                <w:rFonts w:hint="eastAsia"/>
              </w:rPr>
              <w:t>（１）　大分県内に本店を有する法人</w:t>
            </w:r>
          </w:p>
          <w:p w14:paraId="5A227AA6" w14:textId="77777777" w:rsidR="001A7BA3" w:rsidRDefault="001A7BA3">
            <w:pPr>
              <w:ind w:left="210" w:hanging="210"/>
              <w:jc w:val="both"/>
            </w:pPr>
            <w:r>
              <w:rPr>
                <w:rFonts w:hint="eastAsia"/>
              </w:rPr>
              <w:t>（２）　大分県内に住民票がある個人</w:t>
            </w:r>
          </w:p>
        </w:tc>
      </w:tr>
    </w:tbl>
    <w:p w14:paraId="50B1D72C" w14:textId="77777777" w:rsidR="00111069" w:rsidRDefault="00111069">
      <w:pPr>
        <w:jc w:val="both"/>
      </w:pPr>
    </w:p>
    <w:p w14:paraId="51989B5C" w14:textId="77777777" w:rsidR="001A7BA3" w:rsidRDefault="00111069">
      <w:pPr>
        <w:jc w:val="both"/>
      </w:pPr>
      <w:r>
        <w:br w:type="page"/>
      </w:r>
      <w:r w:rsidR="001A7BA3">
        <w:rPr>
          <w:rFonts w:hint="eastAsia"/>
        </w:rPr>
        <w:t>別表第２（第２条関係）</w:t>
      </w:r>
    </w:p>
    <w:p w14:paraId="668CF33C" w14:textId="77777777" w:rsidR="001A7BA3" w:rsidRDefault="001A7BA3">
      <w:pPr>
        <w:ind w:left="420"/>
        <w:jc w:val="both"/>
      </w:pPr>
      <w:r>
        <w:rPr>
          <w:rFonts w:hint="eastAsia"/>
        </w:rPr>
        <w:t>三世代同居支援型（一般型、多子世帯加算型）</w:t>
      </w:r>
    </w:p>
    <w:p w14:paraId="485C2455" w14:textId="77777777" w:rsidR="001A7BA3" w:rsidRDefault="001A7BA3">
      <w:pPr>
        <w:ind w:firstLine="210"/>
        <w:jc w:val="both"/>
      </w:pPr>
      <w:r>
        <w:rPr>
          <w:rFonts w:hint="eastAsia"/>
        </w:rPr>
        <w:t>次に掲げる４つの要件を全て満たす工事とする。</w:t>
      </w:r>
    </w:p>
    <w:tbl>
      <w:tblPr>
        <w:tblW w:w="9030" w:type="dxa"/>
        <w:tblLayout w:type="fixed"/>
        <w:tblCellMar>
          <w:top w:w="105" w:type="dxa"/>
          <w:left w:w="105" w:type="dxa"/>
          <w:bottom w:w="105" w:type="dxa"/>
          <w:right w:w="105" w:type="dxa"/>
        </w:tblCellMar>
        <w:tblLook w:val="04A0" w:firstRow="1" w:lastRow="0" w:firstColumn="1" w:lastColumn="0" w:noHBand="0" w:noVBand="1"/>
      </w:tblPr>
      <w:tblGrid>
        <w:gridCol w:w="1470"/>
        <w:gridCol w:w="7560"/>
      </w:tblGrid>
      <w:tr w:rsidR="001A7BA3" w14:paraId="6E8E81E6" w14:textId="77777777">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11EA9B10" w14:textId="77777777" w:rsidR="001A7BA3" w:rsidRDefault="001A7BA3">
            <w:pPr>
              <w:ind w:left="210" w:hanging="210"/>
              <w:jc w:val="both"/>
            </w:pPr>
            <w:r>
              <w:rPr>
                <w:rFonts w:hint="eastAsia"/>
              </w:rPr>
              <w:t>１　世帯要件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704B618B" w14:textId="77777777" w:rsidR="001A7BA3" w:rsidRDefault="001A7BA3">
            <w:pPr>
              <w:ind w:firstLine="210"/>
              <w:jc w:val="both"/>
            </w:pPr>
            <w:r>
              <w:rPr>
                <w:rFonts w:hint="eastAsia"/>
              </w:rPr>
              <w:t>（１）　一般型</w:t>
            </w:r>
          </w:p>
          <w:p w14:paraId="16E9FC32" w14:textId="77777777" w:rsidR="001A7BA3" w:rsidRDefault="001A7BA3">
            <w:pPr>
              <w:ind w:firstLine="210"/>
              <w:jc w:val="both"/>
            </w:pPr>
            <w:r>
              <w:rPr>
                <w:rFonts w:hint="eastAsia"/>
              </w:rPr>
              <w:t>三世代同居世帯（出産や転居等により申請日以降に三世代同居となる世帯を含む。）</w:t>
            </w:r>
          </w:p>
          <w:p w14:paraId="297CD6D1" w14:textId="77777777" w:rsidR="001A7BA3" w:rsidRDefault="001A7BA3">
            <w:pPr>
              <w:ind w:firstLine="210"/>
              <w:jc w:val="both"/>
            </w:pPr>
            <w:r>
              <w:rPr>
                <w:rFonts w:hint="eastAsia"/>
              </w:rPr>
              <w:t>（２）　多子世帯加算型</w:t>
            </w:r>
          </w:p>
          <w:p w14:paraId="3549E2CC" w14:textId="77777777" w:rsidR="001A7BA3" w:rsidRDefault="001A7BA3">
            <w:pPr>
              <w:ind w:firstLine="210"/>
              <w:jc w:val="both"/>
            </w:pPr>
            <w:r>
              <w:rPr>
                <w:rFonts w:hint="eastAsia"/>
              </w:rPr>
              <w:t>多子世帯を含む三世代同居世帯（転居等により申請日以降に三世代同居となる世帯を含む。）</w:t>
            </w:r>
          </w:p>
        </w:tc>
      </w:tr>
      <w:tr w:rsidR="001A7BA3" w14:paraId="488AB810" w14:textId="77777777">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6C1A53EE" w14:textId="77777777" w:rsidR="001A7BA3" w:rsidRDefault="001A7BA3">
            <w:pPr>
              <w:ind w:left="210" w:hanging="210"/>
              <w:jc w:val="both"/>
            </w:pPr>
            <w:r>
              <w:rPr>
                <w:rFonts w:hint="eastAsia"/>
              </w:rPr>
              <w:t>２　住宅要件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4912C992" w14:textId="77777777" w:rsidR="001A7BA3" w:rsidRDefault="001A7BA3">
            <w:pPr>
              <w:ind w:firstLine="210"/>
              <w:jc w:val="both"/>
            </w:pPr>
            <w:r>
              <w:rPr>
                <w:rFonts w:hint="eastAsia"/>
              </w:rPr>
              <w:t>玖珠町内にある既存住宅で行う工事（既存住宅を購入する場合を含む。）</w:t>
            </w:r>
          </w:p>
          <w:p w14:paraId="70CBC678" w14:textId="77777777" w:rsidR="001A7BA3" w:rsidRDefault="001A7BA3">
            <w:pPr>
              <w:ind w:firstLine="210"/>
              <w:jc w:val="both"/>
            </w:pPr>
            <w:r>
              <w:rPr>
                <w:rFonts w:hint="eastAsia"/>
              </w:rPr>
              <w:t>マンション等の共同住宅も対象とする。ただし、専用部分のみとする。</w:t>
            </w:r>
          </w:p>
          <w:p w14:paraId="5489E107" w14:textId="77777777" w:rsidR="001A7BA3" w:rsidRDefault="001A7BA3">
            <w:pPr>
              <w:ind w:firstLine="210"/>
              <w:jc w:val="both"/>
            </w:pPr>
            <w:r>
              <w:rPr>
                <w:rFonts w:hint="eastAsia"/>
              </w:rPr>
              <w:t>ただし、昭和５６年５月以前に建てられた一戸建ての木造住宅にあっては、本事業におけるリフォーム完了後まで耐震性を有するものとする。</w:t>
            </w:r>
          </w:p>
        </w:tc>
      </w:tr>
      <w:tr w:rsidR="001A7BA3" w14:paraId="725D17AE" w14:textId="77777777">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0CC41495" w14:textId="77777777" w:rsidR="001A7BA3" w:rsidRDefault="001A7BA3">
            <w:pPr>
              <w:ind w:left="210" w:hanging="210"/>
              <w:jc w:val="both"/>
            </w:pPr>
            <w:r>
              <w:rPr>
                <w:rFonts w:hint="eastAsia"/>
              </w:rPr>
              <w:t>３　工事要件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595658A4" w14:textId="77777777" w:rsidR="001A7BA3" w:rsidRDefault="001A7BA3">
            <w:pPr>
              <w:ind w:firstLine="210"/>
              <w:jc w:val="both"/>
            </w:pPr>
            <w:r>
              <w:rPr>
                <w:rFonts w:hint="eastAsia"/>
              </w:rPr>
              <w:t>次の第１号を行い、かつ、第８号を満たす工事（あわせて行う第２号から第７号を含む。）並びに当該工事に係る調査及び設計料を含む。</w:t>
            </w:r>
          </w:p>
          <w:p w14:paraId="6093747A" w14:textId="77777777" w:rsidR="001A7BA3" w:rsidRDefault="001A7BA3">
            <w:pPr>
              <w:ind w:left="210" w:hanging="210"/>
              <w:jc w:val="both"/>
            </w:pPr>
            <w:r>
              <w:rPr>
                <w:rFonts w:hint="eastAsia"/>
              </w:rPr>
              <w:t>（１）　三世代が同居するために行う以下の要件を満たす工事</w:t>
            </w:r>
          </w:p>
          <w:p w14:paraId="13E8518D" w14:textId="77777777" w:rsidR="001A7BA3" w:rsidRDefault="001A7BA3">
            <w:pPr>
              <w:ind w:firstLine="210"/>
              <w:jc w:val="both"/>
            </w:pPr>
            <w:r>
              <w:rPr>
                <w:rFonts w:hint="eastAsia"/>
              </w:rPr>
              <w:t>①玄関、②トイレ、③浴室（脱衣室を含む。）、④キッチン、の４つの部位のうち１部位以上を改修又は増設（改修による増設及び増築による増設）する工事</w:t>
            </w:r>
          </w:p>
          <w:p w14:paraId="528D50E8" w14:textId="77777777" w:rsidR="001A7BA3" w:rsidRDefault="001A7BA3">
            <w:pPr>
              <w:jc w:val="both"/>
            </w:pPr>
            <w:r>
              <w:rPr>
                <w:rFonts w:hint="eastAsia"/>
              </w:rPr>
              <w:t>玄関とは、建物の外部から世帯内外の人が建物内の主要な室に出入り出る部位をいう。</w:t>
            </w:r>
          </w:p>
          <w:p w14:paraId="1265C773" w14:textId="77777777" w:rsidR="001A7BA3" w:rsidRDefault="001A7BA3">
            <w:pPr>
              <w:ind w:left="210" w:hanging="210"/>
              <w:jc w:val="both"/>
            </w:pPr>
            <w:r>
              <w:rPr>
                <w:rFonts w:hint="eastAsia"/>
              </w:rPr>
              <w:t>（２）　世帯を区切るために間仕切り壁やドアを設置（移設を含む。）する工事</w:t>
            </w:r>
          </w:p>
          <w:p w14:paraId="65A14138" w14:textId="77777777" w:rsidR="001A7BA3" w:rsidRDefault="001A7BA3">
            <w:pPr>
              <w:ind w:left="210" w:hanging="210"/>
              <w:jc w:val="both"/>
            </w:pPr>
            <w:r>
              <w:rPr>
                <w:rFonts w:hint="eastAsia"/>
              </w:rPr>
              <w:t>（３）　その他町長が認める改修工事</w:t>
            </w:r>
          </w:p>
          <w:p w14:paraId="764FF541" w14:textId="77777777" w:rsidR="001A7BA3" w:rsidRDefault="001A7BA3">
            <w:pPr>
              <w:ind w:left="210" w:hanging="210"/>
              <w:jc w:val="both"/>
            </w:pPr>
            <w:r>
              <w:rPr>
                <w:rFonts w:hint="eastAsia"/>
              </w:rPr>
              <w:t>（４）　別表第１に掲げる工事（（１）に該当するものを除く。）</w:t>
            </w:r>
          </w:p>
          <w:p w14:paraId="7480BEBD" w14:textId="77777777" w:rsidR="001A7BA3" w:rsidRDefault="001A7BA3">
            <w:pPr>
              <w:ind w:left="210"/>
              <w:jc w:val="both"/>
            </w:pPr>
            <w:r>
              <w:rPr>
                <w:rFonts w:hint="eastAsia"/>
              </w:rPr>
              <w:t>（ただし、子育て世帯員全員の直近の年間所得総額が６００万円未満の世帯が行う場合に限る。）</w:t>
            </w:r>
          </w:p>
          <w:p w14:paraId="0A2249E1" w14:textId="77777777" w:rsidR="001A7BA3" w:rsidRDefault="001A7BA3">
            <w:pPr>
              <w:ind w:left="210" w:hanging="210"/>
              <w:jc w:val="both"/>
            </w:pPr>
            <w:r>
              <w:rPr>
                <w:rFonts w:hint="eastAsia"/>
              </w:rPr>
              <w:t>（５）　別表第３に掲げる工事（（１）に該当するものを除く。）</w:t>
            </w:r>
          </w:p>
          <w:p w14:paraId="607901E5" w14:textId="77777777" w:rsidR="001A7BA3" w:rsidRDefault="001A7BA3">
            <w:pPr>
              <w:ind w:left="210"/>
              <w:jc w:val="both"/>
            </w:pPr>
            <w:r>
              <w:rPr>
                <w:rFonts w:hint="eastAsia"/>
              </w:rPr>
              <w:t>（ただし、高齢者世帯で、かつ、世帯員全員の直近の年間所得総額が３５０万円未満（高齢者と高齢者以外（１８歳未満の世帯員を除く。）からなる世帯の所得においては、公的年金等を除く。）の世帯が行う場合に限る。）</w:t>
            </w:r>
          </w:p>
          <w:p w14:paraId="1D4AA122" w14:textId="77777777" w:rsidR="001A7BA3" w:rsidRDefault="001A7BA3">
            <w:pPr>
              <w:ind w:left="210" w:hanging="210"/>
              <w:jc w:val="both"/>
            </w:pPr>
            <w:r>
              <w:rPr>
                <w:rFonts w:hint="eastAsia"/>
              </w:rPr>
              <w:t>（６）　省エネ改修工事</w:t>
            </w:r>
          </w:p>
          <w:p w14:paraId="53146141" w14:textId="77777777" w:rsidR="001A7BA3" w:rsidRDefault="001A7BA3">
            <w:pPr>
              <w:ind w:left="210" w:hanging="210"/>
              <w:jc w:val="both"/>
            </w:pPr>
            <w:r>
              <w:rPr>
                <w:rFonts w:hint="eastAsia"/>
              </w:rPr>
              <w:t>（７）　宅内配管設備工事（（１）に伴う工事及び合併浄化槽設置に伴うものに限る。）</w:t>
            </w:r>
          </w:p>
          <w:p w14:paraId="4FE3D487" w14:textId="77777777" w:rsidR="001A7BA3" w:rsidRDefault="001A7BA3">
            <w:pPr>
              <w:ind w:left="210" w:hanging="210"/>
              <w:jc w:val="both"/>
            </w:pPr>
            <w:r>
              <w:rPr>
                <w:rFonts w:hint="eastAsia"/>
              </w:rPr>
              <w:t>（８）　（１）の補助対象工事費の合計が３０万円以上の工事</w:t>
            </w:r>
          </w:p>
        </w:tc>
      </w:tr>
      <w:tr w:rsidR="001A7BA3" w14:paraId="55EBB1E5" w14:textId="77777777">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786269D7" w14:textId="77777777" w:rsidR="001A7BA3" w:rsidRDefault="001A7BA3">
            <w:pPr>
              <w:ind w:left="210" w:hanging="210"/>
              <w:jc w:val="both"/>
            </w:pPr>
            <w:r>
              <w:rPr>
                <w:rFonts w:hint="eastAsia"/>
              </w:rPr>
              <w:t>４　施工者要件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72835237" w14:textId="77777777" w:rsidR="001A7BA3" w:rsidRDefault="001A7BA3">
            <w:pPr>
              <w:ind w:firstLine="210"/>
              <w:jc w:val="both"/>
            </w:pPr>
            <w:r>
              <w:rPr>
                <w:rFonts w:hint="eastAsia"/>
              </w:rPr>
              <w:t>次の各号のいずれかに該当する施工者が行う工事</w:t>
            </w:r>
          </w:p>
          <w:p w14:paraId="32F60496" w14:textId="77777777" w:rsidR="001A7BA3" w:rsidRDefault="001A7BA3">
            <w:pPr>
              <w:ind w:left="210" w:hanging="210"/>
              <w:jc w:val="both"/>
            </w:pPr>
            <w:r>
              <w:rPr>
                <w:rFonts w:hint="eastAsia"/>
              </w:rPr>
              <w:t>（１）　大分県内に本店を有する法人</w:t>
            </w:r>
          </w:p>
          <w:p w14:paraId="231ACB08" w14:textId="77777777" w:rsidR="001A7BA3" w:rsidRDefault="001A7BA3">
            <w:pPr>
              <w:ind w:left="210" w:hanging="210"/>
              <w:jc w:val="both"/>
            </w:pPr>
            <w:r>
              <w:rPr>
                <w:rFonts w:hint="eastAsia"/>
              </w:rPr>
              <w:t>（２）　大分県内に住民票がある個人</w:t>
            </w:r>
          </w:p>
        </w:tc>
      </w:tr>
    </w:tbl>
    <w:p w14:paraId="4E147CAD" w14:textId="77777777" w:rsidR="00111069" w:rsidRDefault="00111069">
      <w:pPr>
        <w:jc w:val="both"/>
      </w:pPr>
    </w:p>
    <w:p w14:paraId="02FFD490" w14:textId="77777777" w:rsidR="001A7BA3" w:rsidRDefault="00111069">
      <w:pPr>
        <w:jc w:val="both"/>
      </w:pPr>
      <w:r>
        <w:br w:type="page"/>
      </w:r>
      <w:r w:rsidR="001A7BA3">
        <w:rPr>
          <w:rFonts w:hint="eastAsia"/>
        </w:rPr>
        <w:t>別表第３（第２条関係）</w:t>
      </w:r>
    </w:p>
    <w:p w14:paraId="2B8A5861" w14:textId="77777777" w:rsidR="001A7BA3" w:rsidRDefault="001A7BA3">
      <w:pPr>
        <w:ind w:left="420"/>
        <w:jc w:val="both"/>
      </w:pPr>
      <w:r>
        <w:rPr>
          <w:rFonts w:hint="eastAsia"/>
        </w:rPr>
        <w:t>高齢者バリアフリー型</w:t>
      </w:r>
    </w:p>
    <w:p w14:paraId="756D4054" w14:textId="77777777" w:rsidR="001A7BA3" w:rsidRDefault="001A7BA3" w:rsidP="00111069">
      <w:pPr>
        <w:ind w:firstLine="210"/>
        <w:jc w:val="both"/>
      </w:pPr>
      <w:r>
        <w:rPr>
          <w:rFonts w:hint="eastAsia"/>
        </w:rPr>
        <w:t>次に掲げる４つの要件を全て満たす工事とする。</w:t>
      </w:r>
    </w:p>
    <w:tbl>
      <w:tblPr>
        <w:tblpPr w:leftFromText="142" w:rightFromText="142" w:vertAnchor="text" w:horzAnchor="margin" w:tblpY="106"/>
        <w:tblW w:w="9030" w:type="dxa"/>
        <w:tblLayout w:type="fixed"/>
        <w:tblCellMar>
          <w:top w:w="105" w:type="dxa"/>
          <w:left w:w="105" w:type="dxa"/>
          <w:bottom w:w="105" w:type="dxa"/>
          <w:right w:w="105" w:type="dxa"/>
        </w:tblCellMar>
        <w:tblLook w:val="04A0" w:firstRow="1" w:lastRow="0" w:firstColumn="1" w:lastColumn="0" w:noHBand="0" w:noVBand="1"/>
      </w:tblPr>
      <w:tblGrid>
        <w:gridCol w:w="1470"/>
        <w:gridCol w:w="7560"/>
      </w:tblGrid>
      <w:tr w:rsidR="00111069" w14:paraId="36F8C71D" w14:textId="77777777" w:rsidTr="00111069">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7B49C51B" w14:textId="77777777" w:rsidR="00111069" w:rsidRDefault="00111069" w:rsidP="00111069">
            <w:pPr>
              <w:ind w:left="210" w:hanging="210"/>
              <w:jc w:val="both"/>
            </w:pPr>
            <w:r>
              <w:rPr>
                <w:rFonts w:hint="eastAsia"/>
              </w:rPr>
              <w:t>１　世帯要件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581BA0E8" w14:textId="77777777" w:rsidR="00111069" w:rsidRDefault="00111069" w:rsidP="00111069">
            <w:pPr>
              <w:ind w:firstLine="210"/>
              <w:jc w:val="both"/>
            </w:pPr>
            <w:r>
              <w:rPr>
                <w:rFonts w:hint="eastAsia"/>
              </w:rPr>
              <w:t>高齢者世帯で、かつ、世帯員全員の直近の年間所得総額が３５０万円未満の世帯が行う工事（高齢者と高齢者以外（１８歳未満の世帯員を除く。）からなる世帯の所得においては、公的年金等を除く。）</w:t>
            </w:r>
          </w:p>
        </w:tc>
      </w:tr>
      <w:tr w:rsidR="00111069" w14:paraId="76FBE4B0" w14:textId="77777777" w:rsidTr="00111069">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00FB6D6B" w14:textId="77777777" w:rsidR="00111069" w:rsidRDefault="00111069" w:rsidP="00111069">
            <w:pPr>
              <w:ind w:left="210" w:hanging="210"/>
              <w:jc w:val="both"/>
            </w:pPr>
            <w:r>
              <w:rPr>
                <w:rFonts w:hint="eastAsia"/>
              </w:rPr>
              <w:t>２　住宅要件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48A15918" w14:textId="77777777" w:rsidR="00111069" w:rsidRDefault="00111069" w:rsidP="00111069">
            <w:pPr>
              <w:ind w:firstLine="210"/>
              <w:jc w:val="both"/>
            </w:pPr>
            <w:r>
              <w:rPr>
                <w:rFonts w:hint="eastAsia"/>
              </w:rPr>
              <w:t>玖珠町内にあり、高齢者世帯が居住している住宅で行う工事（既存住宅を購入する場合を含む。持家以外の場合は、住宅所有者（賃貸人等）の承諾を得た場合のみ補助対象とする。）。ただし、離れ等の附属棟のみを改修する場合は除く。店舗等の用途を兼ねる場合は、その用途に供する部分の床面積が延べ床面積の１／２未満のものを含む。</w:t>
            </w:r>
          </w:p>
          <w:p w14:paraId="70E3C289" w14:textId="77777777" w:rsidR="00111069" w:rsidRDefault="00111069" w:rsidP="00111069">
            <w:pPr>
              <w:ind w:firstLine="210"/>
              <w:jc w:val="both"/>
            </w:pPr>
            <w:r>
              <w:rPr>
                <w:rFonts w:hint="eastAsia"/>
              </w:rPr>
              <w:t>マンション等の共同住宅も対象とする。ただし、専有部分のみとする。</w:t>
            </w:r>
          </w:p>
          <w:p w14:paraId="6CAAFEBF" w14:textId="77777777" w:rsidR="00111069" w:rsidRDefault="00111069" w:rsidP="00111069">
            <w:pPr>
              <w:ind w:firstLine="210"/>
              <w:jc w:val="both"/>
            </w:pPr>
            <w:r>
              <w:rPr>
                <w:rFonts w:hint="eastAsia"/>
              </w:rPr>
              <w:t>昭和５６年５月以前に建てられた木造住宅にあっては、耐震アドバイザー派遣制度を利用すること。</w:t>
            </w:r>
          </w:p>
        </w:tc>
      </w:tr>
      <w:tr w:rsidR="00111069" w14:paraId="44B4B5DF" w14:textId="77777777" w:rsidTr="00111069">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38812528" w14:textId="77777777" w:rsidR="00111069" w:rsidRDefault="00111069" w:rsidP="00111069">
            <w:pPr>
              <w:ind w:left="210" w:hanging="210"/>
              <w:jc w:val="both"/>
            </w:pPr>
            <w:r>
              <w:rPr>
                <w:rFonts w:hint="eastAsia"/>
              </w:rPr>
              <w:t>３　工事要件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4D7B34B1" w14:textId="77777777" w:rsidR="00111069" w:rsidRDefault="00111069" w:rsidP="00111069">
            <w:pPr>
              <w:ind w:firstLine="210"/>
              <w:jc w:val="both"/>
            </w:pPr>
            <w:r>
              <w:rPr>
                <w:rFonts w:hint="eastAsia"/>
              </w:rPr>
              <w:t>次の第１号から第９号までの一以上を行い、かつ、第１２号を満たす工事（第１号から第９号の一以上とあわせて行う第１０号又は第１１号を含む。）</w:t>
            </w:r>
          </w:p>
          <w:p w14:paraId="0AA136E2" w14:textId="77777777" w:rsidR="00111069" w:rsidRDefault="00111069" w:rsidP="00111069">
            <w:pPr>
              <w:ind w:left="210" w:hanging="210"/>
              <w:jc w:val="both"/>
            </w:pPr>
            <w:r>
              <w:rPr>
                <w:rFonts w:hint="eastAsia"/>
              </w:rPr>
              <w:t>（１）　高齢者用の寝室等の増築工事</w:t>
            </w:r>
          </w:p>
          <w:p w14:paraId="65C321A3" w14:textId="77777777" w:rsidR="00111069" w:rsidRDefault="00111069" w:rsidP="00111069">
            <w:pPr>
              <w:ind w:left="210" w:firstLine="210"/>
              <w:jc w:val="both"/>
            </w:pPr>
            <w:r>
              <w:rPr>
                <w:rFonts w:hint="eastAsia"/>
              </w:rPr>
              <w:t>寝室等とは、寝室のほか収納、便所、浴室、洗面所及び廊下を含む。（以下「寝室等」という。）増築部分は、段差をなくす等高齢者に配慮した仕様にすること。</w:t>
            </w:r>
          </w:p>
          <w:p w14:paraId="09EE6A7F" w14:textId="77777777" w:rsidR="00111069" w:rsidRDefault="00111069" w:rsidP="00111069">
            <w:pPr>
              <w:ind w:left="210" w:hanging="210"/>
              <w:jc w:val="both"/>
            </w:pPr>
            <w:r>
              <w:rPr>
                <w:rFonts w:hint="eastAsia"/>
              </w:rPr>
              <w:t>（２）　高齢者用の寝室等の間取り変更工事</w:t>
            </w:r>
          </w:p>
          <w:p w14:paraId="1A783C6B" w14:textId="77777777" w:rsidR="00111069" w:rsidRDefault="00111069" w:rsidP="00111069">
            <w:pPr>
              <w:ind w:left="210" w:hanging="210"/>
              <w:jc w:val="both"/>
            </w:pPr>
            <w:r>
              <w:rPr>
                <w:rFonts w:hint="eastAsia"/>
              </w:rPr>
              <w:t>（３）　高齢者用の寝室等の内装改修工事</w:t>
            </w:r>
          </w:p>
          <w:p w14:paraId="11B283C8" w14:textId="77777777" w:rsidR="00111069" w:rsidRDefault="00111069" w:rsidP="00111069">
            <w:pPr>
              <w:ind w:left="210" w:hanging="210"/>
              <w:jc w:val="both"/>
            </w:pPr>
            <w:r>
              <w:rPr>
                <w:rFonts w:hint="eastAsia"/>
              </w:rPr>
              <w:t>（４）　床の段差解消工事、スロープ設置工事</w:t>
            </w:r>
          </w:p>
          <w:p w14:paraId="087637E5" w14:textId="77777777" w:rsidR="00111069" w:rsidRDefault="00111069" w:rsidP="00111069">
            <w:pPr>
              <w:ind w:left="210" w:hanging="210"/>
              <w:jc w:val="both"/>
            </w:pPr>
            <w:r>
              <w:rPr>
                <w:rFonts w:hint="eastAsia"/>
              </w:rPr>
              <w:t>（５）　手すり設置工事</w:t>
            </w:r>
          </w:p>
          <w:p w14:paraId="3A4B146C" w14:textId="77777777" w:rsidR="00111069" w:rsidRDefault="00111069" w:rsidP="00111069">
            <w:pPr>
              <w:ind w:left="210" w:hanging="210"/>
              <w:jc w:val="both"/>
            </w:pPr>
            <w:r>
              <w:rPr>
                <w:rFonts w:hint="eastAsia"/>
              </w:rPr>
              <w:t>（６）　高齢者のために行う便所改修工事</w:t>
            </w:r>
          </w:p>
          <w:p w14:paraId="6D5B50F8" w14:textId="77777777" w:rsidR="00111069" w:rsidRDefault="00111069" w:rsidP="00111069">
            <w:pPr>
              <w:ind w:left="210" w:hanging="210"/>
              <w:jc w:val="both"/>
            </w:pPr>
            <w:r>
              <w:rPr>
                <w:rFonts w:hint="eastAsia"/>
              </w:rPr>
              <w:t>（７）　高齢者のために行う浴室、洗面所改修工事</w:t>
            </w:r>
          </w:p>
          <w:p w14:paraId="633E1CD9" w14:textId="77777777" w:rsidR="00111069" w:rsidRDefault="00111069" w:rsidP="00111069">
            <w:pPr>
              <w:ind w:left="210" w:hanging="210"/>
              <w:jc w:val="both"/>
            </w:pPr>
            <w:r>
              <w:rPr>
                <w:rFonts w:hint="eastAsia"/>
              </w:rPr>
              <w:t>（８）　車椅子対応型流し台設置工事</w:t>
            </w:r>
          </w:p>
          <w:p w14:paraId="60E59A41" w14:textId="77777777" w:rsidR="00111069" w:rsidRDefault="00111069" w:rsidP="00111069">
            <w:pPr>
              <w:ind w:left="210" w:hanging="210"/>
              <w:jc w:val="both"/>
            </w:pPr>
            <w:r>
              <w:rPr>
                <w:rFonts w:hint="eastAsia"/>
              </w:rPr>
              <w:t>（９）　その他町長が認めるバリアフリー改修工事</w:t>
            </w:r>
          </w:p>
          <w:p w14:paraId="635B9F41" w14:textId="77777777" w:rsidR="00111069" w:rsidRDefault="00111069" w:rsidP="00111069">
            <w:pPr>
              <w:ind w:left="210" w:hanging="210"/>
              <w:jc w:val="both"/>
            </w:pPr>
            <w:r>
              <w:rPr>
                <w:rFonts w:hint="eastAsia"/>
              </w:rPr>
              <w:t>（１０）　省エネ改修工事（ヒートショック対策工事を含む。）</w:t>
            </w:r>
          </w:p>
          <w:p w14:paraId="4CF9732E" w14:textId="77777777" w:rsidR="00111069" w:rsidRDefault="00111069" w:rsidP="00111069">
            <w:pPr>
              <w:ind w:left="210" w:hanging="210"/>
              <w:jc w:val="both"/>
            </w:pPr>
            <w:r>
              <w:rPr>
                <w:rFonts w:hint="eastAsia"/>
              </w:rPr>
              <w:t>（１１）　宅内配管設備工事（合併処理浄化槽設置に伴うものに限る。）</w:t>
            </w:r>
          </w:p>
          <w:p w14:paraId="18C47B23" w14:textId="77777777" w:rsidR="00111069" w:rsidRDefault="00111069" w:rsidP="00111069">
            <w:pPr>
              <w:ind w:left="210" w:hanging="210"/>
              <w:jc w:val="both"/>
            </w:pPr>
            <w:r>
              <w:rPr>
                <w:rFonts w:hint="eastAsia"/>
              </w:rPr>
              <w:t>（１２）　（１）から（９）までの補助対象工事費の合計が３０万円以上の工事</w:t>
            </w:r>
          </w:p>
        </w:tc>
      </w:tr>
      <w:tr w:rsidR="00111069" w14:paraId="2D834D8C" w14:textId="77777777" w:rsidTr="00111069">
        <w:tc>
          <w:tcPr>
            <w:tcW w:w="147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63B202C7" w14:textId="77777777" w:rsidR="00111069" w:rsidRDefault="00111069" w:rsidP="00111069">
            <w:pPr>
              <w:ind w:left="210" w:hanging="210"/>
              <w:jc w:val="both"/>
            </w:pPr>
            <w:r>
              <w:rPr>
                <w:rFonts w:hint="eastAsia"/>
              </w:rPr>
              <w:t>４　施工者要件</w:t>
            </w:r>
          </w:p>
        </w:tc>
        <w:tc>
          <w:tcPr>
            <w:tcW w:w="7560"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3F21732B" w14:textId="77777777" w:rsidR="00111069" w:rsidRDefault="00111069" w:rsidP="00111069">
            <w:pPr>
              <w:ind w:firstLine="210"/>
              <w:jc w:val="both"/>
            </w:pPr>
            <w:r>
              <w:rPr>
                <w:rFonts w:hint="eastAsia"/>
              </w:rPr>
              <w:t>次の各号のいずれかに該当する施工者が行う工事</w:t>
            </w:r>
          </w:p>
          <w:p w14:paraId="014C2186" w14:textId="77777777" w:rsidR="00111069" w:rsidRDefault="00111069" w:rsidP="00111069">
            <w:pPr>
              <w:ind w:left="210" w:hanging="210"/>
              <w:jc w:val="both"/>
            </w:pPr>
            <w:r>
              <w:rPr>
                <w:rFonts w:hint="eastAsia"/>
              </w:rPr>
              <w:t>（１）　大分県内に本店を有する法人</w:t>
            </w:r>
          </w:p>
          <w:p w14:paraId="60AED08B" w14:textId="77777777" w:rsidR="00111069" w:rsidRDefault="00111069" w:rsidP="00111069">
            <w:pPr>
              <w:ind w:left="210" w:hanging="210"/>
              <w:jc w:val="both"/>
            </w:pPr>
            <w:r>
              <w:rPr>
                <w:rFonts w:hint="eastAsia"/>
              </w:rPr>
              <w:t>（２）　大分県内に住民票がある個人</w:t>
            </w:r>
          </w:p>
        </w:tc>
      </w:tr>
    </w:tbl>
    <w:p w14:paraId="2142CC21" w14:textId="77777777" w:rsidR="00111069" w:rsidRPr="00111069" w:rsidRDefault="00111069" w:rsidP="00111069">
      <w:pPr>
        <w:keepNext/>
        <w:jc w:val="both"/>
      </w:pPr>
    </w:p>
    <w:sectPr w:rsidR="00111069" w:rsidRPr="00111069">
      <w:type w:val="continuous"/>
      <w:pgSz w:w="11906" w:h="16838"/>
      <w:pgMar w:top="1417" w:right="1417" w:bottom="1417" w:left="1417" w:header="720" w:footer="1117" w:gutter="0"/>
      <w:cols w:space="720"/>
      <w:noEndnote/>
      <w:docGrid w:type="linesAndChars" w:linePitch="378"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5AB0" w14:textId="77777777" w:rsidR="009725D7" w:rsidRDefault="009725D7" w:rsidP="00111069">
      <w:r>
        <w:separator/>
      </w:r>
    </w:p>
  </w:endnote>
  <w:endnote w:type="continuationSeparator" w:id="0">
    <w:p w14:paraId="0E1EFA94" w14:textId="77777777" w:rsidR="009725D7" w:rsidRDefault="009725D7" w:rsidP="0011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C06B" w14:textId="77777777" w:rsidR="009725D7" w:rsidRDefault="009725D7" w:rsidP="00111069">
      <w:r>
        <w:separator/>
      </w:r>
    </w:p>
  </w:footnote>
  <w:footnote w:type="continuationSeparator" w:id="0">
    <w:p w14:paraId="567583D6" w14:textId="77777777" w:rsidR="009725D7" w:rsidRDefault="009725D7" w:rsidP="00111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11069"/>
    <w:rsid w:val="001A7BA3"/>
    <w:rsid w:val="003566B1"/>
    <w:rsid w:val="009725D7"/>
    <w:rsid w:val="00A77B3E"/>
    <w:rsid w:val="00CA2A55"/>
    <w:rsid w:val="00F61097"/>
    <w:rsid w:val="00F74AF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AFE78"/>
  <w14:defaultImageDpi w14:val="0"/>
  <w15:docId w15:val="{44611F84-66A9-414E-AE90-65AC2747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1069"/>
    <w:pPr>
      <w:tabs>
        <w:tab w:val="center" w:pos="4252"/>
        <w:tab w:val="right" w:pos="8504"/>
      </w:tabs>
      <w:snapToGrid w:val="0"/>
    </w:pPr>
  </w:style>
  <w:style w:type="character" w:customStyle="1" w:styleId="a4">
    <w:name w:val="ヘッダー (文字)"/>
    <w:basedOn w:val="a0"/>
    <w:link w:val="a3"/>
    <w:uiPriority w:val="99"/>
    <w:locked/>
    <w:rsid w:val="00111069"/>
    <w:rPr>
      <w:rFonts w:ascii="ＭＳ 明朝" w:eastAsia="ＭＳ 明朝" w:hAnsi="ＭＳ 明朝" w:cs="ＭＳ 明朝"/>
      <w:kern w:val="0"/>
      <w:sz w:val="24"/>
      <w:szCs w:val="24"/>
    </w:rPr>
  </w:style>
  <w:style w:type="paragraph" w:styleId="a5">
    <w:name w:val="footer"/>
    <w:basedOn w:val="a"/>
    <w:link w:val="a6"/>
    <w:uiPriority w:val="99"/>
    <w:rsid w:val="00111069"/>
    <w:pPr>
      <w:tabs>
        <w:tab w:val="center" w:pos="4252"/>
        <w:tab w:val="right" w:pos="8504"/>
      </w:tabs>
      <w:snapToGrid w:val="0"/>
    </w:pPr>
  </w:style>
  <w:style w:type="character" w:customStyle="1" w:styleId="a6">
    <w:name w:val="フッター (文字)"/>
    <w:basedOn w:val="a0"/>
    <w:link w:val="a5"/>
    <w:uiPriority w:val="99"/>
    <w:locked/>
    <w:rsid w:val="00111069"/>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987</Words>
  <Characters>5628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聖和</dc:creator>
  <cp:keywords/>
  <dc:description/>
  <cp:lastModifiedBy>後藤 聖和</cp:lastModifiedBy>
  <cp:revision>2</cp:revision>
  <dcterms:created xsi:type="dcterms:W3CDTF">2026-04-24T00:23:00Z</dcterms:created>
  <dcterms:modified xsi:type="dcterms:W3CDTF">2026-04-24T00:23:00Z</dcterms:modified>
</cp:coreProperties>
</file>