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5D0C3" w14:textId="77777777" w:rsidR="00EF1243" w:rsidRPr="00F86DB3" w:rsidRDefault="00EF1243" w:rsidP="00EF4C02">
      <w:pPr>
        <w:spacing w:line="0" w:lineRule="atLeast"/>
        <w:ind w:left="210" w:hangingChars="100" w:hanging="210"/>
        <w:rPr>
          <w:rFonts w:ascii="メイリオ" w:eastAsia="メイリオ" w:hAnsi="メイリオ" w:cs="メイリオ"/>
          <w:szCs w:val="21"/>
        </w:rPr>
      </w:pPr>
    </w:p>
    <w:p w14:paraId="27E66CE2" w14:textId="77777777" w:rsidR="009D32FF" w:rsidRPr="0039346A" w:rsidRDefault="00C21D15" w:rsidP="009D32FF">
      <w:pPr>
        <w:wordWrap w:val="0"/>
        <w:spacing w:line="0" w:lineRule="atLeast"/>
        <w:jc w:val="right"/>
        <w:rPr>
          <w:rFonts w:ascii="メイリオ" w:eastAsia="メイリオ" w:hAnsi="メイリオ" w:cs="メイリオ"/>
          <w:sz w:val="20"/>
          <w:szCs w:val="20"/>
        </w:rPr>
      </w:pPr>
      <w:r>
        <w:rPr>
          <w:rFonts w:ascii="メイリオ" w:eastAsia="メイリオ" w:hAnsi="メイリオ" w:cs="メイリオ" w:hint="eastAsia"/>
          <w:noProof/>
          <w:sz w:val="20"/>
          <w:szCs w:val="20"/>
        </w:rPr>
        <mc:AlternateContent>
          <mc:Choice Requires="wps">
            <w:drawing>
              <wp:anchor distT="0" distB="0" distL="114300" distR="114300" simplePos="0" relativeHeight="251854848" behindDoc="0" locked="0" layoutInCell="1" allowOverlap="1" wp14:anchorId="7AD418B4" wp14:editId="35C4B8A3">
                <wp:simplePos x="0" y="0"/>
                <wp:positionH relativeFrom="column">
                  <wp:posOffset>49946</wp:posOffset>
                </wp:positionH>
                <wp:positionV relativeFrom="paragraph">
                  <wp:posOffset>-280467</wp:posOffset>
                </wp:positionV>
                <wp:extent cx="776088" cy="276625"/>
                <wp:effectExtent l="0" t="0" r="24130" b="28575"/>
                <wp:wrapNone/>
                <wp:docPr id="11" name="テキスト ボックス 11"/>
                <wp:cNvGraphicFramePr/>
                <a:graphic xmlns:a="http://schemas.openxmlformats.org/drawingml/2006/main">
                  <a:graphicData uri="http://schemas.microsoft.com/office/word/2010/wordprocessingShape">
                    <wps:wsp>
                      <wps:cNvSpPr txBox="1"/>
                      <wps:spPr>
                        <a:xfrm>
                          <a:off x="0" y="0"/>
                          <a:ext cx="776088" cy="276625"/>
                        </a:xfrm>
                        <a:prstGeom prst="rect">
                          <a:avLst/>
                        </a:prstGeom>
                        <a:solidFill>
                          <a:schemeClr val="lt1"/>
                        </a:solidFill>
                        <a:ln w="6350">
                          <a:solidFill>
                            <a:prstClr val="black"/>
                          </a:solidFill>
                        </a:ln>
                      </wps:spPr>
                      <wps:txbx>
                        <w:txbxContent>
                          <w:p w14:paraId="72EB2338" w14:textId="77777777" w:rsidR="00B71C44" w:rsidRPr="00C21D15" w:rsidRDefault="00B71C44" w:rsidP="00C21D15">
                            <w:pPr>
                              <w:spacing w:line="0" w:lineRule="atLeast"/>
                              <w:rPr>
                                <w:rFonts w:ascii="メイリオ" w:eastAsia="メイリオ" w:hAnsi="メイリオ"/>
                                <w:sz w:val="18"/>
                                <w:szCs w:val="20"/>
                              </w:rPr>
                            </w:pPr>
                            <w:r w:rsidRPr="00C21D15">
                              <w:rPr>
                                <w:rFonts w:ascii="メイリオ" w:eastAsia="メイリオ" w:hAnsi="メイリオ" w:hint="eastAsia"/>
                                <w:sz w:val="18"/>
                                <w:szCs w:val="20"/>
                              </w:rPr>
                              <w:t>別紙様式１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D418B4" id="_x0000_t202" coordsize="21600,21600" o:spt="202" path="m,l,21600r21600,l21600,xe">
                <v:stroke joinstyle="miter"/>
                <v:path gradientshapeok="t" o:connecttype="rect"/>
              </v:shapetype>
              <v:shape id="テキスト ボックス 11" o:spid="_x0000_s1026" type="#_x0000_t202" style="position:absolute;left:0;text-align:left;margin-left:3.95pt;margin-top:-22.1pt;width:61.1pt;height:21.8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" fillcolor="white [3201]" strokeweight=".5pt">
                <v:textbox>
                  <w:txbxContent>
                    <w:p w14:paraId="72EB2338" w14:textId="77777777" w:rsidR="00B71C44" w:rsidRPr="00C21D15" w:rsidRDefault="00B71C44" w:rsidP="00C21D15">
                      <w:pPr>
                        <w:spacing w:line="0" w:lineRule="atLeast"/>
                        <w:rPr>
                          <w:rFonts w:ascii="メイリオ" w:eastAsia="メイリオ" w:hAnsi="メイリオ"/>
                          <w:sz w:val="18"/>
                          <w:szCs w:val="20"/>
                        </w:rPr>
                      </w:pPr>
                      <w:r w:rsidRPr="00C21D15">
                        <w:rPr>
                          <w:rFonts w:ascii="メイリオ" w:eastAsia="メイリオ" w:hAnsi="メイリオ" w:hint="eastAsia"/>
                          <w:sz w:val="18"/>
                          <w:szCs w:val="20"/>
                        </w:rPr>
                        <w:t>別紙様式１</w:t>
                      </w:r>
                    </w:p>
                  </w:txbxContent>
                </v:textbox>
              </v:shape>
            </w:pict>
          </mc:Fallback>
        </mc:AlternateContent>
      </w:r>
      <w:r w:rsidR="009D32FF" w:rsidRPr="0039346A">
        <w:rPr>
          <w:rFonts w:ascii="メイリオ" w:eastAsia="メイリオ" w:hAnsi="メイリオ" w:cs="メイリオ" w:hint="eastAsia"/>
          <w:sz w:val="20"/>
          <w:szCs w:val="20"/>
        </w:rPr>
        <w:t xml:space="preserve">年　　月　　日　</w:t>
      </w:r>
    </w:p>
    <w:p w14:paraId="4DEBDBBD" w14:textId="77777777" w:rsidR="005F6A47" w:rsidRDefault="005F6A47" w:rsidP="005F6A47">
      <w:pPr>
        <w:spacing w:line="0" w:lineRule="atLeast"/>
        <w:jc w:val="center"/>
        <w:rPr>
          <w:rFonts w:ascii="メイリオ" w:eastAsia="メイリオ" w:hAnsi="メイリオ" w:cs="メイリオ"/>
          <w:sz w:val="24"/>
          <w:szCs w:val="24"/>
        </w:rPr>
      </w:pPr>
      <w:r w:rsidRPr="008F7B5D">
        <w:rPr>
          <w:rFonts w:ascii="メイリオ" w:eastAsia="メイリオ" w:hAnsi="メイリオ" w:cs="メイリオ" w:hint="eastAsia"/>
          <w:sz w:val="24"/>
          <w:szCs w:val="24"/>
        </w:rPr>
        <w:t>軽度者に対する福祉用具貸与の例外給付に関する届出書</w:t>
      </w:r>
    </w:p>
    <w:p w14:paraId="6C59BFFE" w14:textId="77777777" w:rsidR="009D32FF" w:rsidRPr="008F7B5D" w:rsidRDefault="009D32FF" w:rsidP="005F6A47">
      <w:pPr>
        <w:spacing w:line="0" w:lineRule="atLeast"/>
        <w:jc w:val="center"/>
        <w:rPr>
          <w:rFonts w:ascii="メイリオ" w:eastAsia="メイリオ" w:hAnsi="メイリオ" w:cs="メイリオ"/>
          <w:sz w:val="24"/>
          <w:szCs w:val="24"/>
        </w:rPr>
      </w:pPr>
    </w:p>
    <w:p w14:paraId="4A276769" w14:textId="12827DD6" w:rsidR="005F6A47" w:rsidRPr="0039346A" w:rsidRDefault="00BB11D3" w:rsidP="005F6A47">
      <w:pPr>
        <w:spacing w:line="0" w:lineRule="atLeast"/>
        <w:ind w:firstLineChars="100" w:firstLine="200"/>
        <w:jc w:val="left"/>
        <w:rPr>
          <w:rFonts w:ascii="メイリオ" w:eastAsia="メイリオ" w:hAnsi="メイリオ" w:cs="メイリオ"/>
          <w:sz w:val="20"/>
          <w:szCs w:val="20"/>
        </w:rPr>
      </w:pPr>
      <w:r>
        <w:rPr>
          <w:rFonts w:ascii="メイリオ" w:eastAsia="メイリオ" w:hAnsi="メイリオ" w:cs="メイリオ" w:hint="eastAsia"/>
          <w:sz w:val="20"/>
          <w:szCs w:val="20"/>
        </w:rPr>
        <w:t>玖珠町</w:t>
      </w:r>
      <w:r w:rsidR="005F6A47" w:rsidRPr="0039346A">
        <w:rPr>
          <w:rFonts w:ascii="メイリオ" w:eastAsia="メイリオ" w:hAnsi="メイリオ" w:cs="メイリオ" w:hint="eastAsia"/>
          <w:sz w:val="20"/>
          <w:szCs w:val="20"/>
        </w:rPr>
        <w:t>長　様</w:t>
      </w:r>
    </w:p>
    <w:p w14:paraId="64B715F6" w14:textId="77777777" w:rsidR="005F6A47" w:rsidRPr="0039346A" w:rsidRDefault="005F6A47" w:rsidP="0039346A">
      <w:pPr>
        <w:spacing w:line="0" w:lineRule="atLeast"/>
        <w:ind w:firstLineChars="2200" w:firstLine="4400"/>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居宅介護（介護予防）事業所名</w:t>
      </w:r>
    </w:p>
    <w:p w14:paraId="5ED27102" w14:textId="77777777" w:rsidR="005F6A47" w:rsidRPr="0039346A" w:rsidRDefault="005F6A47" w:rsidP="0039346A">
      <w:pPr>
        <w:spacing w:line="0" w:lineRule="atLeast"/>
        <w:ind w:firstLineChars="2200" w:firstLine="4400"/>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担当者（計画作成者）</w:t>
      </w:r>
    </w:p>
    <w:p w14:paraId="4A46301E" w14:textId="77777777" w:rsidR="005F6A47" w:rsidRPr="0039346A" w:rsidRDefault="005F6A47" w:rsidP="0039346A">
      <w:pPr>
        <w:spacing w:line="0" w:lineRule="atLeast"/>
        <w:ind w:firstLineChars="2200" w:firstLine="4400"/>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電話番号</w:t>
      </w:r>
    </w:p>
    <w:p w14:paraId="01B0D94D" w14:textId="77777777" w:rsidR="005F6A47" w:rsidRPr="00F57CAE" w:rsidRDefault="005F6A47" w:rsidP="005F6A47">
      <w:pPr>
        <w:spacing w:line="0" w:lineRule="atLeast"/>
        <w:jc w:val="left"/>
        <w:rPr>
          <w:rFonts w:ascii="メイリオ" w:eastAsia="メイリオ" w:hAnsi="メイリオ" w:cs="メイリオ"/>
          <w:sz w:val="12"/>
          <w:szCs w:val="12"/>
        </w:rPr>
      </w:pPr>
    </w:p>
    <w:p w14:paraId="788D0FBF" w14:textId="77777777" w:rsidR="005F6A47" w:rsidRPr="0039346A" w:rsidRDefault="005F6A47" w:rsidP="005F6A47">
      <w:pPr>
        <w:spacing w:line="0" w:lineRule="atLeast"/>
        <w:jc w:val="left"/>
        <w:rPr>
          <w:rFonts w:ascii="メイリオ" w:eastAsia="メイリオ" w:hAnsi="メイリオ" w:cs="メイリオ"/>
          <w:sz w:val="20"/>
          <w:szCs w:val="20"/>
        </w:rPr>
      </w:pPr>
      <w:r w:rsidRPr="0039346A">
        <w:rPr>
          <w:rFonts w:ascii="メイリオ" w:eastAsia="メイリオ" w:hAnsi="メイリオ" w:cs="メイリオ" w:hint="eastAsia"/>
          <w:sz w:val="20"/>
          <w:szCs w:val="20"/>
        </w:rPr>
        <w:t xml:space="preserve">　軽度者に対する福祉用具貸与の例外給付に関して、次の被保険者が</w:t>
      </w:r>
      <w:r w:rsidR="000949A1" w:rsidRPr="000949A1">
        <w:rPr>
          <w:rFonts w:ascii="メイリオ" w:eastAsia="メイリオ" w:hAnsi="メイリオ" w:cs="メイリオ" w:hint="eastAsia"/>
          <w:sz w:val="20"/>
          <w:szCs w:val="20"/>
        </w:rPr>
        <w:t>平成２７年厚生労働省第９４号告示第３１号のイ</w:t>
      </w:r>
      <w:r w:rsidRPr="0039346A">
        <w:rPr>
          <w:rFonts w:ascii="メイリオ" w:eastAsia="メイリオ" w:hAnsi="メイリオ" w:cs="メイリオ" w:hint="eastAsia"/>
          <w:sz w:val="20"/>
          <w:szCs w:val="20"/>
        </w:rPr>
        <w:t>で定める状態像に該当することであることについて下記のとおり届出します。</w:t>
      </w:r>
    </w:p>
    <w:tbl>
      <w:tblPr>
        <w:tblpPr w:leftFromText="142" w:rightFromText="142" w:vertAnchor="text" w:horzAnchor="margin"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100"/>
        <w:gridCol w:w="840"/>
        <w:gridCol w:w="1260"/>
        <w:gridCol w:w="953"/>
        <w:gridCol w:w="1252"/>
        <w:gridCol w:w="315"/>
        <w:gridCol w:w="840"/>
        <w:gridCol w:w="1055"/>
      </w:tblGrid>
      <w:tr w:rsidR="005F6A47" w:rsidRPr="001572CD" w14:paraId="45364599" w14:textId="77777777" w:rsidTr="008F7B5D">
        <w:tc>
          <w:tcPr>
            <w:tcW w:w="1788" w:type="dxa"/>
            <w:shd w:val="clear" w:color="auto" w:fill="D9D9D9" w:themeFill="background1" w:themeFillShade="D9"/>
          </w:tcPr>
          <w:p w14:paraId="56A21C1B" w14:textId="77777777" w:rsidR="005F6A47" w:rsidRPr="00F57CAE" w:rsidRDefault="005F6A47" w:rsidP="008F7B5D">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被保険者氏名</w:t>
            </w:r>
          </w:p>
        </w:tc>
        <w:tc>
          <w:tcPr>
            <w:tcW w:w="2100" w:type="dxa"/>
          </w:tcPr>
          <w:p w14:paraId="241D232F" w14:textId="77777777" w:rsidR="005F6A47" w:rsidRPr="00F57CAE" w:rsidRDefault="005F6A47" w:rsidP="001572CD">
            <w:pPr>
              <w:spacing w:line="0" w:lineRule="atLeast"/>
              <w:rPr>
                <w:rFonts w:ascii="メイリオ" w:eastAsia="メイリオ" w:hAnsi="メイリオ"/>
                <w:bCs/>
                <w:sz w:val="20"/>
                <w:szCs w:val="18"/>
              </w:rPr>
            </w:pPr>
          </w:p>
        </w:tc>
        <w:tc>
          <w:tcPr>
            <w:tcW w:w="840" w:type="dxa"/>
          </w:tcPr>
          <w:p w14:paraId="0CDB80B8" w14:textId="77777777" w:rsidR="005F6A47" w:rsidRPr="00F57CAE" w:rsidRDefault="005F6A47" w:rsidP="001572CD">
            <w:pPr>
              <w:spacing w:line="0" w:lineRule="atLeast"/>
              <w:rPr>
                <w:rFonts w:ascii="メイリオ" w:eastAsia="メイリオ" w:hAnsi="メイリオ"/>
                <w:bCs/>
                <w:sz w:val="20"/>
                <w:szCs w:val="18"/>
              </w:rPr>
            </w:pPr>
            <w:r w:rsidRPr="00F57CAE">
              <w:rPr>
                <w:rFonts w:ascii="メイリオ" w:eastAsia="メイリオ" w:hAnsi="メイリオ" w:hint="eastAsia"/>
                <w:bCs/>
                <w:sz w:val="20"/>
                <w:szCs w:val="18"/>
              </w:rPr>
              <w:t>男・女</w:t>
            </w:r>
          </w:p>
        </w:tc>
        <w:tc>
          <w:tcPr>
            <w:tcW w:w="1260" w:type="dxa"/>
            <w:shd w:val="clear" w:color="auto" w:fill="D9D9D9" w:themeFill="background1" w:themeFillShade="D9"/>
          </w:tcPr>
          <w:p w14:paraId="5BE5C0A0" w14:textId="77777777" w:rsidR="005F6A47" w:rsidRPr="00F57CAE" w:rsidRDefault="005F6A47" w:rsidP="008F7B5D">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生年月日</w:t>
            </w:r>
          </w:p>
        </w:tc>
        <w:tc>
          <w:tcPr>
            <w:tcW w:w="2520" w:type="dxa"/>
            <w:gridSpan w:val="3"/>
          </w:tcPr>
          <w:p w14:paraId="181B934B" w14:textId="77777777" w:rsidR="005F6A47" w:rsidRPr="00F57CAE" w:rsidRDefault="005F6A47" w:rsidP="001572CD">
            <w:pPr>
              <w:spacing w:line="0" w:lineRule="atLeast"/>
              <w:ind w:firstLineChars="300" w:firstLine="600"/>
              <w:rPr>
                <w:rFonts w:ascii="メイリオ" w:eastAsia="メイリオ" w:hAnsi="メイリオ"/>
                <w:bCs/>
                <w:sz w:val="20"/>
                <w:szCs w:val="18"/>
              </w:rPr>
            </w:pPr>
            <w:r w:rsidRPr="00F57CAE">
              <w:rPr>
                <w:rFonts w:ascii="メイリオ" w:eastAsia="メイリオ" w:hAnsi="メイリオ" w:hint="eastAsia"/>
                <w:bCs/>
                <w:sz w:val="20"/>
                <w:szCs w:val="18"/>
              </w:rPr>
              <w:t>年　　月　日</w:t>
            </w:r>
          </w:p>
        </w:tc>
        <w:tc>
          <w:tcPr>
            <w:tcW w:w="840" w:type="dxa"/>
            <w:shd w:val="clear" w:color="auto" w:fill="D9D9D9" w:themeFill="background1" w:themeFillShade="D9"/>
          </w:tcPr>
          <w:p w14:paraId="74EE5D90" w14:textId="77777777" w:rsidR="005F6A47" w:rsidRPr="00F57CAE" w:rsidRDefault="005F6A47" w:rsidP="008F7B5D">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年齢</w:t>
            </w:r>
          </w:p>
        </w:tc>
        <w:tc>
          <w:tcPr>
            <w:tcW w:w="1055" w:type="dxa"/>
          </w:tcPr>
          <w:p w14:paraId="77885BCA" w14:textId="77777777" w:rsidR="005F6A47" w:rsidRPr="00F57CAE" w:rsidRDefault="005F6A47" w:rsidP="001572CD">
            <w:pPr>
              <w:spacing w:line="0" w:lineRule="atLeast"/>
              <w:ind w:firstLineChars="200" w:firstLine="400"/>
              <w:rPr>
                <w:rFonts w:ascii="メイリオ" w:eastAsia="メイリオ" w:hAnsi="メイリオ"/>
                <w:bCs/>
                <w:sz w:val="20"/>
                <w:szCs w:val="18"/>
              </w:rPr>
            </w:pPr>
            <w:r w:rsidRPr="00F57CAE">
              <w:rPr>
                <w:rFonts w:ascii="メイリオ" w:eastAsia="メイリオ" w:hAnsi="メイリオ" w:hint="eastAsia"/>
                <w:bCs/>
                <w:sz w:val="20"/>
                <w:szCs w:val="18"/>
              </w:rPr>
              <w:t>才</w:t>
            </w:r>
          </w:p>
        </w:tc>
      </w:tr>
      <w:tr w:rsidR="005F6A47" w:rsidRPr="001572CD" w14:paraId="6176FDF3" w14:textId="77777777" w:rsidTr="008F7B5D">
        <w:tc>
          <w:tcPr>
            <w:tcW w:w="1788" w:type="dxa"/>
            <w:shd w:val="clear" w:color="auto" w:fill="D9D9D9" w:themeFill="background1" w:themeFillShade="D9"/>
          </w:tcPr>
          <w:p w14:paraId="4E18EA1B" w14:textId="77777777" w:rsidR="005F6A47" w:rsidRPr="00F57CAE" w:rsidRDefault="005F6A47" w:rsidP="008F7B5D">
            <w:pPr>
              <w:spacing w:line="0" w:lineRule="atLeast"/>
              <w:ind w:firstLineChars="49" w:firstLine="98"/>
              <w:jc w:val="center"/>
              <w:rPr>
                <w:rFonts w:ascii="メイリオ" w:eastAsia="メイリオ" w:hAnsi="メイリオ"/>
                <w:bCs/>
                <w:sz w:val="20"/>
                <w:szCs w:val="18"/>
              </w:rPr>
            </w:pPr>
            <w:r w:rsidRPr="00F57CAE">
              <w:rPr>
                <w:rFonts w:ascii="メイリオ" w:eastAsia="メイリオ" w:hAnsi="メイリオ" w:hint="eastAsia"/>
                <w:bCs/>
                <w:sz w:val="20"/>
                <w:szCs w:val="18"/>
              </w:rPr>
              <w:t>住　　　所</w:t>
            </w:r>
          </w:p>
        </w:tc>
        <w:tc>
          <w:tcPr>
            <w:tcW w:w="4200" w:type="dxa"/>
            <w:gridSpan w:val="3"/>
          </w:tcPr>
          <w:p w14:paraId="2CD9DA63" w14:textId="77777777" w:rsidR="005F6A47" w:rsidRPr="00F57CAE" w:rsidRDefault="005F6A47" w:rsidP="001572CD">
            <w:pPr>
              <w:spacing w:line="0" w:lineRule="atLeast"/>
              <w:rPr>
                <w:rFonts w:ascii="メイリオ" w:eastAsia="メイリオ" w:hAnsi="メイリオ"/>
                <w:bCs/>
                <w:sz w:val="20"/>
                <w:szCs w:val="18"/>
              </w:rPr>
            </w:pPr>
          </w:p>
        </w:tc>
        <w:tc>
          <w:tcPr>
            <w:tcW w:w="2205" w:type="dxa"/>
            <w:gridSpan w:val="2"/>
            <w:shd w:val="clear" w:color="auto" w:fill="D9D9D9" w:themeFill="background1" w:themeFillShade="D9"/>
          </w:tcPr>
          <w:p w14:paraId="3C9BD3DE" w14:textId="77777777" w:rsidR="005F6A47" w:rsidRPr="00F57CAE" w:rsidRDefault="005F6A47" w:rsidP="008F7B5D">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被保険者番号</w:t>
            </w:r>
          </w:p>
        </w:tc>
        <w:tc>
          <w:tcPr>
            <w:tcW w:w="2210" w:type="dxa"/>
            <w:gridSpan w:val="3"/>
          </w:tcPr>
          <w:p w14:paraId="411BC590" w14:textId="77777777" w:rsidR="005F6A47" w:rsidRPr="00F57CAE" w:rsidRDefault="005F6A47" w:rsidP="001572CD">
            <w:pPr>
              <w:spacing w:line="0" w:lineRule="atLeast"/>
              <w:rPr>
                <w:rFonts w:ascii="メイリオ" w:eastAsia="メイリオ" w:hAnsi="メイリオ"/>
                <w:bCs/>
                <w:sz w:val="20"/>
                <w:szCs w:val="18"/>
              </w:rPr>
            </w:pPr>
          </w:p>
        </w:tc>
      </w:tr>
      <w:tr w:rsidR="005F6A47" w:rsidRPr="001572CD" w14:paraId="4904A19B" w14:textId="77777777" w:rsidTr="008F7B5D">
        <w:tc>
          <w:tcPr>
            <w:tcW w:w="1788" w:type="dxa"/>
            <w:shd w:val="clear" w:color="auto" w:fill="D9D9D9" w:themeFill="background1" w:themeFillShade="D9"/>
          </w:tcPr>
          <w:p w14:paraId="2CF94EE9" w14:textId="77777777" w:rsidR="005F6A47" w:rsidRPr="00F57CAE" w:rsidRDefault="005F6A47" w:rsidP="008F7B5D">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認定有効期間</w:t>
            </w:r>
          </w:p>
        </w:tc>
        <w:tc>
          <w:tcPr>
            <w:tcW w:w="5153" w:type="dxa"/>
            <w:gridSpan w:val="4"/>
          </w:tcPr>
          <w:p w14:paraId="73550F3E" w14:textId="77777777" w:rsidR="005F6A47" w:rsidRPr="00F57CAE" w:rsidRDefault="005F6A47" w:rsidP="001572CD">
            <w:pPr>
              <w:spacing w:line="0" w:lineRule="atLeast"/>
              <w:ind w:firstLineChars="300" w:firstLine="600"/>
              <w:rPr>
                <w:rFonts w:ascii="メイリオ" w:eastAsia="メイリオ" w:hAnsi="メイリオ"/>
                <w:bCs/>
                <w:sz w:val="20"/>
                <w:szCs w:val="18"/>
              </w:rPr>
            </w:pPr>
            <w:r w:rsidRPr="00F57CAE">
              <w:rPr>
                <w:rFonts w:ascii="メイリオ" w:eastAsia="メイリオ" w:hAnsi="メイリオ" w:hint="eastAsia"/>
                <w:bCs/>
                <w:sz w:val="20"/>
                <w:szCs w:val="18"/>
              </w:rPr>
              <w:t>年</w:t>
            </w:r>
            <w:r w:rsidR="008F7B5D" w:rsidRPr="00F57CAE">
              <w:rPr>
                <w:rFonts w:ascii="メイリオ" w:eastAsia="メイリオ" w:hAnsi="メイリオ" w:hint="eastAsia"/>
                <w:bCs/>
                <w:sz w:val="20"/>
                <w:szCs w:val="18"/>
              </w:rPr>
              <w:t xml:space="preserve">　</w:t>
            </w:r>
            <w:r w:rsidR="001572CD" w:rsidRPr="00F57CAE">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 xml:space="preserve">月　</w:t>
            </w:r>
            <w:r w:rsidR="001572CD" w:rsidRPr="00F57CAE">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日</w:t>
            </w:r>
            <w:r w:rsidR="001572CD" w:rsidRPr="00F57CAE">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　　年</w:t>
            </w:r>
            <w:r w:rsidR="008F7B5D" w:rsidRPr="00F57CAE">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 xml:space="preserve">　月　</w:t>
            </w:r>
            <w:r w:rsidR="008F7B5D" w:rsidRPr="00F57CAE">
              <w:rPr>
                <w:rFonts w:ascii="メイリオ" w:eastAsia="メイリオ" w:hAnsi="メイリオ" w:hint="eastAsia"/>
                <w:bCs/>
                <w:sz w:val="20"/>
                <w:szCs w:val="18"/>
              </w:rPr>
              <w:t xml:space="preserve">　</w:t>
            </w:r>
            <w:r w:rsidRPr="00F57CAE">
              <w:rPr>
                <w:rFonts w:ascii="メイリオ" w:eastAsia="メイリオ" w:hAnsi="メイリオ" w:hint="eastAsia"/>
                <w:bCs/>
                <w:sz w:val="20"/>
                <w:szCs w:val="18"/>
              </w:rPr>
              <w:t>日</w:t>
            </w:r>
          </w:p>
        </w:tc>
        <w:tc>
          <w:tcPr>
            <w:tcW w:w="1252" w:type="dxa"/>
            <w:shd w:val="clear" w:color="auto" w:fill="D9D9D9" w:themeFill="background1" w:themeFillShade="D9"/>
          </w:tcPr>
          <w:p w14:paraId="2136AC1F" w14:textId="77777777" w:rsidR="005F6A47" w:rsidRPr="00F57CAE" w:rsidRDefault="005F6A47" w:rsidP="008F7B5D">
            <w:pPr>
              <w:spacing w:line="0" w:lineRule="atLeast"/>
              <w:jc w:val="center"/>
              <w:rPr>
                <w:rFonts w:ascii="メイリオ" w:eastAsia="メイリオ" w:hAnsi="メイリオ"/>
                <w:bCs/>
                <w:sz w:val="20"/>
                <w:szCs w:val="18"/>
              </w:rPr>
            </w:pPr>
            <w:r w:rsidRPr="00F57CAE">
              <w:rPr>
                <w:rFonts w:ascii="メイリオ" w:eastAsia="メイリオ" w:hAnsi="メイリオ" w:hint="eastAsia"/>
                <w:bCs/>
                <w:sz w:val="20"/>
                <w:szCs w:val="18"/>
              </w:rPr>
              <w:t>要介護度</w:t>
            </w:r>
          </w:p>
        </w:tc>
        <w:tc>
          <w:tcPr>
            <w:tcW w:w="2210" w:type="dxa"/>
            <w:gridSpan w:val="3"/>
          </w:tcPr>
          <w:p w14:paraId="4975D8A2" w14:textId="77777777" w:rsidR="005F6A47" w:rsidRPr="00F57CAE" w:rsidRDefault="005F6A47" w:rsidP="001572CD">
            <w:pPr>
              <w:spacing w:line="0" w:lineRule="atLeast"/>
              <w:ind w:firstLineChars="100" w:firstLine="200"/>
              <w:rPr>
                <w:rFonts w:ascii="メイリオ" w:eastAsia="メイリオ" w:hAnsi="メイリオ"/>
                <w:bCs/>
                <w:sz w:val="20"/>
                <w:szCs w:val="18"/>
              </w:rPr>
            </w:pPr>
          </w:p>
        </w:tc>
      </w:tr>
    </w:tbl>
    <w:p w14:paraId="51B8A095" w14:textId="77777777" w:rsidR="0039346A" w:rsidRPr="0039346A" w:rsidRDefault="0039346A" w:rsidP="00B04260">
      <w:pPr>
        <w:spacing w:line="0" w:lineRule="atLeast"/>
        <w:jc w:val="left"/>
        <w:rPr>
          <w:rFonts w:ascii="メイリオ" w:eastAsia="メイリオ" w:hAnsi="メイリオ" w:cs="メイリオ"/>
          <w:sz w:val="10"/>
          <w:szCs w:val="10"/>
        </w:rPr>
      </w:pPr>
    </w:p>
    <w:p w14:paraId="32F555D6" w14:textId="77777777" w:rsidR="005F6A47" w:rsidRPr="00F57CAE" w:rsidRDefault="00B04260" w:rsidP="00B04260">
      <w:pPr>
        <w:spacing w:line="0" w:lineRule="atLeast"/>
        <w:jc w:val="left"/>
        <w:rPr>
          <w:rFonts w:ascii="メイリオ" w:eastAsia="メイリオ" w:hAnsi="メイリオ" w:cs="メイリオ"/>
          <w:b/>
          <w:bCs/>
          <w:sz w:val="20"/>
          <w:szCs w:val="20"/>
        </w:rPr>
      </w:pPr>
      <w:r w:rsidRPr="00F57CAE">
        <w:rPr>
          <w:rFonts w:ascii="メイリオ" w:eastAsia="メイリオ" w:hAnsi="メイリオ" w:cs="メイリオ" w:hint="eastAsia"/>
          <w:b/>
          <w:bCs/>
          <w:sz w:val="20"/>
          <w:szCs w:val="20"/>
        </w:rPr>
        <w:t>◆貸与が可能な福祉用具及び該当する状態像（該当する福祉用具及び基本調査に〇）</w:t>
      </w:r>
    </w:p>
    <w:tbl>
      <w:tblPr>
        <w:tblStyle w:val="a7"/>
        <w:tblW w:w="0" w:type="auto"/>
        <w:tblLook w:val="04A0" w:firstRow="1" w:lastRow="0" w:firstColumn="1" w:lastColumn="0" w:noHBand="0" w:noVBand="1"/>
      </w:tblPr>
      <w:tblGrid>
        <w:gridCol w:w="3823"/>
        <w:gridCol w:w="3969"/>
        <w:gridCol w:w="2551"/>
      </w:tblGrid>
      <w:tr w:rsidR="00B04260" w:rsidRPr="00F57CAE" w14:paraId="1FF013EA" w14:textId="77777777" w:rsidTr="00B04260">
        <w:tc>
          <w:tcPr>
            <w:tcW w:w="3823" w:type="dxa"/>
            <w:vMerge w:val="restart"/>
            <w:vAlign w:val="center"/>
          </w:tcPr>
          <w:p w14:paraId="08EAC731"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ア　車いす及び車いす付属品</w:t>
            </w:r>
          </w:p>
        </w:tc>
        <w:tc>
          <w:tcPr>
            <w:tcW w:w="3969" w:type="dxa"/>
          </w:tcPr>
          <w:p w14:paraId="31E84B1D"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㈠日常的に歩行が困難な者</w:t>
            </w:r>
          </w:p>
        </w:tc>
        <w:tc>
          <w:tcPr>
            <w:tcW w:w="2551" w:type="dxa"/>
          </w:tcPr>
          <w:p w14:paraId="379666BC"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基本調査1</w:t>
            </w:r>
            <w:r w:rsidRPr="00F57CAE">
              <w:rPr>
                <w:rFonts w:ascii="メイリオ" w:eastAsia="メイリオ" w:hAnsi="メイリオ" w:cs="メイリオ"/>
                <w:sz w:val="18"/>
                <w:szCs w:val="18"/>
              </w:rPr>
              <w:t>-7</w:t>
            </w:r>
          </w:p>
        </w:tc>
      </w:tr>
      <w:tr w:rsidR="00B04260" w:rsidRPr="00F57CAE" w14:paraId="76FF84AF" w14:textId="77777777" w:rsidTr="00B04260">
        <w:tc>
          <w:tcPr>
            <w:tcW w:w="3823" w:type="dxa"/>
            <w:vMerge/>
            <w:vAlign w:val="center"/>
          </w:tcPr>
          <w:p w14:paraId="5838B4C6"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tcPr>
          <w:p w14:paraId="127BF5AF"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㈡日常生活範囲における移動の支援が特に必要と認められる者</w:t>
            </w:r>
          </w:p>
        </w:tc>
        <w:tc>
          <w:tcPr>
            <w:tcW w:w="2551" w:type="dxa"/>
          </w:tcPr>
          <w:p w14:paraId="388D07AD" w14:textId="77777777" w:rsidR="00E041ED"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主治医からの情報及びサービス担当者会議</w:t>
            </w:r>
          </w:p>
          <w:p w14:paraId="156C4E2B"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w:t>
            </w:r>
            <w:r w:rsidR="00E041ED">
              <w:rPr>
                <w:rFonts w:ascii="メイリオ" w:eastAsia="メイリオ" w:hAnsi="メイリオ" w:cs="メイリオ" w:hint="eastAsia"/>
                <w:sz w:val="18"/>
                <w:szCs w:val="18"/>
              </w:rPr>
              <w:t>別途添付資料</w:t>
            </w:r>
          </w:p>
        </w:tc>
      </w:tr>
      <w:tr w:rsidR="00B04260" w:rsidRPr="00F57CAE" w14:paraId="06076020" w14:textId="77777777" w:rsidTr="00B04260">
        <w:tc>
          <w:tcPr>
            <w:tcW w:w="3823" w:type="dxa"/>
            <w:vMerge w:val="restart"/>
            <w:vAlign w:val="center"/>
          </w:tcPr>
          <w:p w14:paraId="43922F33"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イ　特殊寝台及び特殊寝台付属品</w:t>
            </w:r>
          </w:p>
        </w:tc>
        <w:tc>
          <w:tcPr>
            <w:tcW w:w="3969" w:type="dxa"/>
          </w:tcPr>
          <w:p w14:paraId="5A299AA8"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㈠日常的に起き上がりが困難な者</w:t>
            </w:r>
          </w:p>
        </w:tc>
        <w:tc>
          <w:tcPr>
            <w:tcW w:w="2551" w:type="dxa"/>
          </w:tcPr>
          <w:p w14:paraId="091F04CA"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基本調査1-4</w:t>
            </w:r>
          </w:p>
        </w:tc>
      </w:tr>
      <w:tr w:rsidR="00B04260" w:rsidRPr="00F57CAE" w14:paraId="4BE1AD94" w14:textId="77777777" w:rsidTr="00B04260">
        <w:tc>
          <w:tcPr>
            <w:tcW w:w="3823" w:type="dxa"/>
            <w:vMerge/>
            <w:vAlign w:val="center"/>
          </w:tcPr>
          <w:p w14:paraId="63FF5B94"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tcPr>
          <w:p w14:paraId="56692032"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㈡日常的に寝返りが困難な者</w:t>
            </w:r>
          </w:p>
        </w:tc>
        <w:tc>
          <w:tcPr>
            <w:tcW w:w="2551" w:type="dxa"/>
          </w:tcPr>
          <w:p w14:paraId="1A04F96E"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基本調査1-3</w:t>
            </w:r>
          </w:p>
        </w:tc>
      </w:tr>
      <w:tr w:rsidR="00B04260" w:rsidRPr="00F57CAE" w14:paraId="4B5B414D" w14:textId="77777777" w:rsidTr="00B04260">
        <w:tc>
          <w:tcPr>
            <w:tcW w:w="3823" w:type="dxa"/>
            <w:vAlign w:val="center"/>
          </w:tcPr>
          <w:p w14:paraId="2BCCDE95"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ウ　床ずれ防止用具及び体位変換器</w:t>
            </w:r>
          </w:p>
        </w:tc>
        <w:tc>
          <w:tcPr>
            <w:tcW w:w="3969" w:type="dxa"/>
          </w:tcPr>
          <w:p w14:paraId="6D83CF78"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㈠日常的に寝返りが困難な者</w:t>
            </w:r>
          </w:p>
        </w:tc>
        <w:tc>
          <w:tcPr>
            <w:tcW w:w="2551" w:type="dxa"/>
          </w:tcPr>
          <w:p w14:paraId="74BB2A86"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基本調査1-3</w:t>
            </w:r>
          </w:p>
        </w:tc>
      </w:tr>
      <w:tr w:rsidR="00B04260" w:rsidRPr="00F57CAE" w14:paraId="71753123" w14:textId="77777777" w:rsidTr="00B04260">
        <w:tc>
          <w:tcPr>
            <w:tcW w:w="3823" w:type="dxa"/>
            <w:vMerge w:val="restart"/>
            <w:vAlign w:val="center"/>
          </w:tcPr>
          <w:p w14:paraId="06E51319"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エ　認知症老人徘徊感知機器</w:t>
            </w:r>
          </w:p>
        </w:tc>
        <w:tc>
          <w:tcPr>
            <w:tcW w:w="3969" w:type="dxa"/>
            <w:vMerge w:val="restart"/>
          </w:tcPr>
          <w:p w14:paraId="1D1A5DAE"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㈠意思の伝達、介助者への反応、記憶・理解のいずれかに支障がある者</w:t>
            </w:r>
          </w:p>
        </w:tc>
        <w:tc>
          <w:tcPr>
            <w:tcW w:w="2551" w:type="dxa"/>
          </w:tcPr>
          <w:p w14:paraId="1788AD83"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基本調査3-1</w:t>
            </w:r>
          </w:p>
        </w:tc>
      </w:tr>
      <w:tr w:rsidR="00B04260" w:rsidRPr="00F57CAE" w14:paraId="4730A999" w14:textId="77777777" w:rsidTr="00B04260">
        <w:tc>
          <w:tcPr>
            <w:tcW w:w="3823" w:type="dxa"/>
            <w:vMerge/>
            <w:vAlign w:val="center"/>
          </w:tcPr>
          <w:p w14:paraId="37EAEE8C"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vMerge/>
          </w:tcPr>
          <w:p w14:paraId="4ACE3AD0"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2551" w:type="dxa"/>
          </w:tcPr>
          <w:p w14:paraId="64B3221D"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基本調査3-2～3-7</w:t>
            </w:r>
          </w:p>
        </w:tc>
      </w:tr>
      <w:tr w:rsidR="00B04260" w:rsidRPr="00F57CAE" w14:paraId="1C79A2FC" w14:textId="77777777" w:rsidTr="00B04260">
        <w:tc>
          <w:tcPr>
            <w:tcW w:w="3823" w:type="dxa"/>
            <w:vMerge/>
            <w:vAlign w:val="center"/>
          </w:tcPr>
          <w:p w14:paraId="30E71E1C"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vMerge/>
          </w:tcPr>
          <w:p w14:paraId="2D7AF59C"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2551" w:type="dxa"/>
          </w:tcPr>
          <w:p w14:paraId="612D288D"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基本調査3-8～4-15</w:t>
            </w:r>
          </w:p>
        </w:tc>
      </w:tr>
      <w:tr w:rsidR="00B04260" w:rsidRPr="00F57CAE" w14:paraId="34EA2D74" w14:textId="77777777" w:rsidTr="00B04260">
        <w:tc>
          <w:tcPr>
            <w:tcW w:w="3823" w:type="dxa"/>
            <w:vMerge/>
            <w:vAlign w:val="center"/>
          </w:tcPr>
          <w:p w14:paraId="016E5765"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tcPr>
          <w:p w14:paraId="011B79DD"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㈡移動において全介助を必要しない者</w:t>
            </w:r>
          </w:p>
        </w:tc>
        <w:tc>
          <w:tcPr>
            <w:tcW w:w="2551" w:type="dxa"/>
          </w:tcPr>
          <w:p w14:paraId="161EC14C"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基本調査2-2</w:t>
            </w:r>
          </w:p>
        </w:tc>
      </w:tr>
      <w:tr w:rsidR="00B04260" w:rsidRPr="00F57CAE" w14:paraId="6D1F0C5D" w14:textId="77777777" w:rsidTr="00B04260">
        <w:tc>
          <w:tcPr>
            <w:tcW w:w="3823" w:type="dxa"/>
            <w:vMerge w:val="restart"/>
            <w:vAlign w:val="center"/>
          </w:tcPr>
          <w:p w14:paraId="16DE861C"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オ　移動用リフト</w:t>
            </w:r>
          </w:p>
        </w:tc>
        <w:tc>
          <w:tcPr>
            <w:tcW w:w="3969" w:type="dxa"/>
          </w:tcPr>
          <w:p w14:paraId="71CB9C86"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㈠日常的に立ち上がりが困難な者</w:t>
            </w:r>
          </w:p>
        </w:tc>
        <w:tc>
          <w:tcPr>
            <w:tcW w:w="2551" w:type="dxa"/>
          </w:tcPr>
          <w:p w14:paraId="2B40B9A7"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基本調査1-8</w:t>
            </w:r>
          </w:p>
        </w:tc>
      </w:tr>
      <w:tr w:rsidR="00B04260" w:rsidRPr="00F57CAE" w14:paraId="30F588F7" w14:textId="77777777" w:rsidTr="00B04260">
        <w:tc>
          <w:tcPr>
            <w:tcW w:w="3823" w:type="dxa"/>
            <w:vMerge/>
            <w:vAlign w:val="center"/>
          </w:tcPr>
          <w:p w14:paraId="5B2A3DAD"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tcPr>
          <w:p w14:paraId="7E8CF348"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㈡以上が一部介助又は全介助を必要とする者</w:t>
            </w:r>
          </w:p>
        </w:tc>
        <w:tc>
          <w:tcPr>
            <w:tcW w:w="2551" w:type="dxa"/>
          </w:tcPr>
          <w:p w14:paraId="005DFE68"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基本調査2-1</w:t>
            </w:r>
          </w:p>
        </w:tc>
      </w:tr>
      <w:tr w:rsidR="00B04260" w:rsidRPr="00F57CAE" w14:paraId="5E703FE5" w14:textId="77777777" w:rsidTr="00B04260">
        <w:tc>
          <w:tcPr>
            <w:tcW w:w="3823" w:type="dxa"/>
            <w:vMerge/>
            <w:vAlign w:val="center"/>
          </w:tcPr>
          <w:p w14:paraId="56943383"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tcPr>
          <w:p w14:paraId="0E891145"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㈢生活環境において段差の解消が必要と認められる者</w:t>
            </w:r>
          </w:p>
        </w:tc>
        <w:tc>
          <w:tcPr>
            <w:tcW w:w="2551" w:type="dxa"/>
          </w:tcPr>
          <w:p w14:paraId="3B682E07" w14:textId="77777777" w:rsidR="00B04260"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主治医からの情報及びサービス担当者会議</w:t>
            </w:r>
          </w:p>
          <w:p w14:paraId="26BA9198" w14:textId="77777777" w:rsidR="00E041ED" w:rsidRPr="00F57CAE" w:rsidRDefault="00E041ED"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w:t>
            </w:r>
            <w:r>
              <w:rPr>
                <w:rFonts w:ascii="メイリオ" w:eastAsia="メイリオ" w:hAnsi="メイリオ" w:cs="メイリオ" w:hint="eastAsia"/>
                <w:sz w:val="18"/>
                <w:szCs w:val="18"/>
              </w:rPr>
              <w:t>別途添付資料</w:t>
            </w:r>
          </w:p>
        </w:tc>
      </w:tr>
      <w:tr w:rsidR="00B04260" w:rsidRPr="00F57CAE" w14:paraId="2E59D793" w14:textId="77777777" w:rsidTr="00B04260">
        <w:tc>
          <w:tcPr>
            <w:tcW w:w="3823" w:type="dxa"/>
            <w:vMerge w:val="restart"/>
            <w:vAlign w:val="center"/>
          </w:tcPr>
          <w:p w14:paraId="13501F91"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カ　自動排泄処理装置</w:t>
            </w:r>
          </w:p>
          <w:p w14:paraId="03D7BC52"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（尿のみを自動的に吸引するものを除く）</w:t>
            </w:r>
          </w:p>
        </w:tc>
        <w:tc>
          <w:tcPr>
            <w:tcW w:w="3969" w:type="dxa"/>
          </w:tcPr>
          <w:p w14:paraId="06604393"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㈠排便が全介助を必要とする者</w:t>
            </w:r>
          </w:p>
        </w:tc>
        <w:tc>
          <w:tcPr>
            <w:tcW w:w="2551" w:type="dxa"/>
          </w:tcPr>
          <w:p w14:paraId="360D1134"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基本調査2-6</w:t>
            </w:r>
          </w:p>
        </w:tc>
      </w:tr>
      <w:tr w:rsidR="00B04260" w:rsidRPr="00F57CAE" w14:paraId="3CEC6426" w14:textId="77777777" w:rsidTr="00B04260">
        <w:tc>
          <w:tcPr>
            <w:tcW w:w="3823" w:type="dxa"/>
            <w:vMerge/>
          </w:tcPr>
          <w:p w14:paraId="47AFFA85" w14:textId="77777777" w:rsidR="00B04260" w:rsidRPr="00F57CAE" w:rsidRDefault="00B04260" w:rsidP="005F6A47">
            <w:pPr>
              <w:spacing w:line="0" w:lineRule="atLeast"/>
              <w:jc w:val="left"/>
              <w:rPr>
                <w:rFonts w:ascii="メイリオ" w:eastAsia="メイリオ" w:hAnsi="メイリオ" w:cs="メイリオ"/>
                <w:sz w:val="18"/>
                <w:szCs w:val="18"/>
              </w:rPr>
            </w:pPr>
          </w:p>
        </w:tc>
        <w:tc>
          <w:tcPr>
            <w:tcW w:w="3969" w:type="dxa"/>
          </w:tcPr>
          <w:p w14:paraId="452A8B2B"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㈡移乗が全介助を必要とする者</w:t>
            </w:r>
          </w:p>
        </w:tc>
        <w:tc>
          <w:tcPr>
            <w:tcW w:w="2551" w:type="dxa"/>
          </w:tcPr>
          <w:p w14:paraId="0C29DC12" w14:textId="77777777" w:rsidR="00B04260" w:rsidRPr="00F57CAE" w:rsidRDefault="00B04260" w:rsidP="005F6A47">
            <w:pPr>
              <w:spacing w:line="0" w:lineRule="atLeast"/>
              <w:jc w:val="left"/>
              <w:rPr>
                <w:rFonts w:ascii="メイリオ" w:eastAsia="メイリオ" w:hAnsi="メイリオ" w:cs="メイリオ"/>
                <w:sz w:val="18"/>
                <w:szCs w:val="18"/>
              </w:rPr>
            </w:pPr>
            <w:r w:rsidRPr="00F57CAE">
              <w:rPr>
                <w:rFonts w:ascii="メイリオ" w:eastAsia="メイリオ" w:hAnsi="メイリオ" w:cs="メイリオ" w:hint="eastAsia"/>
                <w:sz w:val="18"/>
                <w:szCs w:val="18"/>
              </w:rPr>
              <w:t>基本調査2-1</w:t>
            </w:r>
          </w:p>
        </w:tc>
      </w:tr>
    </w:tbl>
    <w:p w14:paraId="53CAD5D4" w14:textId="77777777" w:rsidR="0039346A" w:rsidRPr="00F57CAE" w:rsidRDefault="0039346A" w:rsidP="005F6A47">
      <w:pPr>
        <w:spacing w:line="0" w:lineRule="atLeast"/>
        <w:jc w:val="left"/>
        <w:rPr>
          <w:rFonts w:ascii="メイリオ" w:eastAsia="メイリオ" w:hAnsi="メイリオ" w:cs="メイリオ"/>
          <w:sz w:val="10"/>
          <w:szCs w:val="10"/>
        </w:rPr>
      </w:pPr>
    </w:p>
    <w:tbl>
      <w:tblPr>
        <w:tblStyle w:val="a7"/>
        <w:tblW w:w="0" w:type="auto"/>
        <w:tblLook w:val="04A0" w:firstRow="1" w:lastRow="0" w:firstColumn="1" w:lastColumn="0" w:noHBand="0" w:noVBand="1"/>
      </w:tblPr>
      <w:tblGrid>
        <w:gridCol w:w="2263"/>
        <w:gridCol w:w="2552"/>
        <w:gridCol w:w="2268"/>
        <w:gridCol w:w="3373"/>
      </w:tblGrid>
      <w:tr w:rsidR="0039346A" w14:paraId="473BF004" w14:textId="77777777" w:rsidTr="0039346A">
        <w:tc>
          <w:tcPr>
            <w:tcW w:w="2263" w:type="dxa"/>
            <w:shd w:val="clear" w:color="auto" w:fill="D9D9D9" w:themeFill="background1" w:themeFillShade="D9"/>
          </w:tcPr>
          <w:p w14:paraId="2779FF8F" w14:textId="77777777" w:rsidR="0039346A" w:rsidRDefault="0039346A" w:rsidP="0039346A">
            <w:pPr>
              <w:spacing w:line="0" w:lineRule="atLeast"/>
              <w:jc w:val="center"/>
              <w:rPr>
                <w:rFonts w:ascii="メイリオ" w:eastAsia="メイリオ" w:hAnsi="メイリオ" w:cs="メイリオ"/>
                <w:sz w:val="20"/>
                <w:szCs w:val="20"/>
              </w:rPr>
            </w:pPr>
            <w:r>
              <w:rPr>
                <w:rFonts w:ascii="メイリオ" w:eastAsia="メイリオ" w:hAnsi="メイリオ" w:cs="メイリオ" w:hint="eastAsia"/>
                <w:sz w:val="20"/>
                <w:szCs w:val="20"/>
              </w:rPr>
              <w:t>利用開始日（予定）</w:t>
            </w:r>
          </w:p>
        </w:tc>
        <w:tc>
          <w:tcPr>
            <w:tcW w:w="2552" w:type="dxa"/>
          </w:tcPr>
          <w:p w14:paraId="0E4DC6C0" w14:textId="77777777" w:rsidR="0039346A" w:rsidRDefault="0039346A" w:rsidP="005F6A47">
            <w:pPr>
              <w:spacing w:line="0" w:lineRule="atLeast"/>
              <w:jc w:val="left"/>
              <w:rPr>
                <w:rFonts w:ascii="メイリオ" w:eastAsia="メイリオ" w:hAnsi="メイリオ" w:cs="メイリオ"/>
                <w:sz w:val="20"/>
                <w:szCs w:val="20"/>
              </w:rPr>
            </w:pPr>
            <w:r>
              <w:rPr>
                <w:rFonts w:ascii="メイリオ" w:eastAsia="メイリオ" w:hAnsi="メイリオ" w:cs="メイリオ" w:hint="eastAsia"/>
                <w:sz w:val="20"/>
                <w:szCs w:val="20"/>
              </w:rPr>
              <w:t xml:space="preserve">　　　　年　　月　　日</w:t>
            </w:r>
          </w:p>
        </w:tc>
        <w:tc>
          <w:tcPr>
            <w:tcW w:w="2268" w:type="dxa"/>
            <w:shd w:val="clear" w:color="auto" w:fill="D9D9D9" w:themeFill="background1" w:themeFillShade="D9"/>
          </w:tcPr>
          <w:p w14:paraId="58CE7742" w14:textId="77777777" w:rsidR="0039346A" w:rsidRDefault="0039346A" w:rsidP="0039346A">
            <w:pPr>
              <w:spacing w:line="0" w:lineRule="atLeast"/>
              <w:jc w:val="center"/>
              <w:rPr>
                <w:rFonts w:ascii="メイリオ" w:eastAsia="メイリオ" w:hAnsi="メイリオ" w:cs="メイリオ"/>
                <w:sz w:val="20"/>
                <w:szCs w:val="20"/>
              </w:rPr>
            </w:pPr>
            <w:r>
              <w:rPr>
                <w:rFonts w:ascii="メイリオ" w:eastAsia="メイリオ" w:hAnsi="メイリオ" w:cs="メイリオ" w:hint="eastAsia"/>
                <w:sz w:val="20"/>
                <w:szCs w:val="20"/>
              </w:rPr>
              <w:t>福祉用具貸与事業者</w:t>
            </w:r>
          </w:p>
        </w:tc>
        <w:tc>
          <w:tcPr>
            <w:tcW w:w="3373" w:type="dxa"/>
          </w:tcPr>
          <w:p w14:paraId="03C21212" w14:textId="77777777" w:rsidR="0039346A" w:rsidRDefault="0039346A" w:rsidP="005F6A47">
            <w:pPr>
              <w:spacing w:line="0" w:lineRule="atLeast"/>
              <w:jc w:val="left"/>
              <w:rPr>
                <w:rFonts w:ascii="メイリオ" w:eastAsia="メイリオ" w:hAnsi="メイリオ" w:cs="メイリオ"/>
                <w:sz w:val="20"/>
                <w:szCs w:val="20"/>
              </w:rPr>
            </w:pPr>
          </w:p>
        </w:tc>
      </w:tr>
    </w:tbl>
    <w:p w14:paraId="61739B20" w14:textId="77777777" w:rsidR="00E041ED" w:rsidRDefault="00E041ED" w:rsidP="00E041ED">
      <w:pPr>
        <w:spacing w:line="0" w:lineRule="atLeast"/>
        <w:jc w:val="left"/>
        <w:rPr>
          <w:rFonts w:ascii="メイリオ" w:eastAsia="メイリオ" w:hAnsi="メイリオ" w:cs="メイリオ"/>
          <w:b/>
          <w:bCs/>
          <w:sz w:val="20"/>
          <w:szCs w:val="20"/>
        </w:rPr>
      </w:pPr>
      <w:r>
        <w:rPr>
          <w:rFonts w:ascii="メイリオ" w:eastAsia="メイリオ" w:hAnsi="メイリオ" w:cs="メイリオ"/>
          <w:b/>
          <w:bCs/>
          <w:noProof/>
          <w:sz w:val="20"/>
          <w:szCs w:val="20"/>
        </w:rPr>
        <mc:AlternateContent>
          <mc:Choice Requires="wps">
            <w:drawing>
              <wp:anchor distT="0" distB="0" distL="114300" distR="114300" simplePos="0" relativeHeight="251767808" behindDoc="0" locked="0" layoutInCell="1" allowOverlap="1" wp14:anchorId="56EC19CF" wp14:editId="3AA6F6D0">
                <wp:simplePos x="0" y="0"/>
                <wp:positionH relativeFrom="column">
                  <wp:posOffset>47625</wp:posOffset>
                </wp:positionH>
                <wp:positionV relativeFrom="paragraph">
                  <wp:posOffset>205740</wp:posOffset>
                </wp:positionV>
                <wp:extent cx="6410325" cy="10287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6410325" cy="1028700"/>
                        </a:xfrm>
                        <a:prstGeom prst="roundRect">
                          <a:avLst>
                            <a:gd name="adj" fmla="val 10953"/>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D70CCB" id="四角形: 角を丸くする 3" o:spid="_x0000_s1026" style="position:absolute;left:0;text-align:left;margin-left:3.75pt;margin-top:16.2pt;width:504.75pt;height:81pt;z-index:251767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1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" filled="f" strokecolor="#243f60 [1604]" strokeweight="2pt"/>
            </w:pict>
          </mc:Fallback>
        </mc:AlternateContent>
      </w:r>
    </w:p>
    <w:p w14:paraId="2B12F404" w14:textId="77777777" w:rsidR="00E041ED" w:rsidRDefault="00E041ED" w:rsidP="00E041ED">
      <w:pPr>
        <w:spacing w:line="0" w:lineRule="atLeast"/>
        <w:ind w:leftChars="114" w:left="239"/>
        <w:jc w:val="left"/>
        <w:rPr>
          <w:rFonts w:ascii="メイリオ" w:eastAsia="メイリオ" w:hAnsi="メイリオ" w:cs="メイリオ"/>
          <w:b/>
          <w:bCs/>
          <w:sz w:val="24"/>
          <w:szCs w:val="24"/>
        </w:rPr>
      </w:pPr>
      <w:r w:rsidRPr="00564E81">
        <w:rPr>
          <w:rFonts w:ascii="メイリオ" w:eastAsia="メイリオ" w:hAnsi="メイリオ" w:cs="メイリオ" w:hint="eastAsia"/>
          <w:b/>
          <w:bCs/>
          <w:sz w:val="24"/>
          <w:szCs w:val="24"/>
        </w:rPr>
        <w:t>※</w:t>
      </w:r>
      <w:r>
        <w:rPr>
          <w:rFonts w:ascii="メイリオ" w:eastAsia="メイリオ" w:hAnsi="メイリオ" w:cs="メイリオ" w:hint="eastAsia"/>
          <w:b/>
          <w:bCs/>
          <w:sz w:val="24"/>
          <w:szCs w:val="24"/>
        </w:rPr>
        <w:t>申請書に</w:t>
      </w:r>
      <w:r w:rsidRPr="00564E81">
        <w:rPr>
          <w:rFonts w:ascii="メイリオ" w:eastAsia="メイリオ" w:hAnsi="メイリオ" w:cs="メイリオ" w:hint="eastAsia"/>
          <w:b/>
          <w:bCs/>
          <w:sz w:val="24"/>
          <w:szCs w:val="24"/>
        </w:rPr>
        <w:t>添付</w:t>
      </w:r>
      <w:r>
        <w:rPr>
          <w:rFonts w:ascii="メイリオ" w:eastAsia="メイリオ" w:hAnsi="メイリオ" w:cs="メイリオ" w:hint="eastAsia"/>
          <w:b/>
          <w:bCs/>
          <w:sz w:val="24"/>
          <w:szCs w:val="24"/>
        </w:rPr>
        <w:t>する</w:t>
      </w:r>
      <w:r w:rsidRPr="00564E81">
        <w:rPr>
          <w:rFonts w:ascii="メイリオ" w:eastAsia="メイリオ" w:hAnsi="メイリオ" w:cs="メイリオ" w:hint="eastAsia"/>
          <w:b/>
          <w:bCs/>
          <w:sz w:val="24"/>
          <w:szCs w:val="24"/>
        </w:rPr>
        <w:t xml:space="preserve">書類　</w:t>
      </w:r>
      <w:r>
        <w:rPr>
          <w:rFonts w:ascii="メイリオ" w:eastAsia="メイリオ" w:hAnsi="メイリオ" w:cs="メイリオ" w:hint="eastAsia"/>
          <w:b/>
          <w:bCs/>
          <w:sz w:val="24"/>
          <w:szCs w:val="24"/>
        </w:rPr>
        <w:t>（</w:t>
      </w:r>
      <w:r w:rsidRPr="00E041ED">
        <w:rPr>
          <w:rFonts w:ascii="メイリオ" w:eastAsia="メイリオ" w:hAnsi="メイリオ" w:cs="メイリオ" w:hint="eastAsia"/>
          <w:b/>
          <w:bCs/>
          <w:sz w:val="24"/>
          <w:szCs w:val="24"/>
        </w:rPr>
        <w:t>ア㈡、オ㈢の状態像に該当することを判断した</w:t>
      </w:r>
      <w:r>
        <w:rPr>
          <w:rFonts w:ascii="メイリオ" w:eastAsia="メイリオ" w:hAnsi="メイリオ" w:cs="メイリオ" w:hint="eastAsia"/>
          <w:b/>
          <w:bCs/>
          <w:sz w:val="24"/>
          <w:szCs w:val="24"/>
        </w:rPr>
        <w:t>場合のみ）</w:t>
      </w:r>
    </w:p>
    <w:p w14:paraId="11280BAE" w14:textId="77777777" w:rsidR="00E041ED" w:rsidRDefault="00E041ED" w:rsidP="00946A25">
      <w:pPr>
        <w:spacing w:line="0" w:lineRule="atLeast"/>
        <w:ind w:firstLineChars="400" w:firstLine="960"/>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 xml:space="preserve">□　</w:t>
      </w:r>
      <w:r w:rsidRPr="00564E81">
        <w:rPr>
          <w:rFonts w:ascii="メイリオ" w:eastAsia="メイリオ" w:hAnsi="メイリオ" w:cs="メイリオ" w:hint="eastAsia"/>
          <w:b/>
          <w:bCs/>
          <w:sz w:val="24"/>
          <w:szCs w:val="24"/>
        </w:rPr>
        <w:t xml:space="preserve">ケアプラン１表・２表（介護予防プラン）　</w:t>
      </w:r>
    </w:p>
    <w:p w14:paraId="4854DDF7" w14:textId="77777777" w:rsidR="005B6E61" w:rsidRPr="003440D5" w:rsidRDefault="00E041ED" w:rsidP="003440D5">
      <w:pPr>
        <w:spacing w:line="0" w:lineRule="atLeast"/>
        <w:ind w:firstLineChars="400" w:firstLine="960"/>
        <w:jc w:val="left"/>
        <w:rPr>
          <w:rFonts w:ascii="メイリオ" w:eastAsia="メイリオ" w:hAnsi="メイリオ" w:cs="メイリオ"/>
          <w:b/>
          <w:bCs/>
          <w:sz w:val="24"/>
          <w:szCs w:val="24"/>
        </w:rPr>
      </w:pPr>
      <w:r>
        <w:rPr>
          <w:rFonts w:ascii="メイリオ" w:eastAsia="メイリオ" w:hAnsi="メイリオ" w:cs="メイリオ" w:hint="eastAsia"/>
          <w:b/>
          <w:bCs/>
          <w:sz w:val="24"/>
          <w:szCs w:val="24"/>
        </w:rPr>
        <w:t xml:space="preserve">□　</w:t>
      </w:r>
      <w:r w:rsidRPr="00564E81">
        <w:rPr>
          <w:rFonts w:ascii="メイリオ" w:eastAsia="メイリオ" w:hAnsi="メイリオ" w:cs="メイリオ" w:hint="eastAsia"/>
          <w:b/>
          <w:bCs/>
          <w:sz w:val="24"/>
          <w:szCs w:val="24"/>
        </w:rPr>
        <w:t>サービス担当者会議の記録</w:t>
      </w:r>
    </w:p>
    <w:sectPr w:rsidR="005B6E61" w:rsidRPr="003440D5" w:rsidSect="00EF124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F864" w14:textId="77777777" w:rsidR="00910690" w:rsidRDefault="00910690" w:rsidP="004F2432">
      <w:r>
        <w:separator/>
      </w:r>
    </w:p>
  </w:endnote>
  <w:endnote w:type="continuationSeparator" w:id="0">
    <w:p w14:paraId="47E86781" w14:textId="77777777" w:rsidR="00910690" w:rsidRDefault="00910690" w:rsidP="004F2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63C55" w14:textId="77777777" w:rsidR="00910690" w:rsidRDefault="00910690" w:rsidP="004F2432">
      <w:r>
        <w:separator/>
      </w:r>
    </w:p>
  </w:footnote>
  <w:footnote w:type="continuationSeparator" w:id="0">
    <w:p w14:paraId="5599E6CB" w14:textId="77777777" w:rsidR="00910690" w:rsidRDefault="00910690" w:rsidP="004F2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FC9"/>
    <w:multiLevelType w:val="hybridMultilevel"/>
    <w:tmpl w:val="783ABB28"/>
    <w:lvl w:ilvl="0" w:tplc="BB681D6E">
      <w:start w:val="2"/>
      <w:numFmt w:val="bullet"/>
      <w:lvlText w:val="・"/>
      <w:lvlJc w:val="left"/>
      <w:pPr>
        <w:ind w:left="660" w:hanging="360"/>
      </w:pPr>
      <w:rPr>
        <w:rFonts w:ascii="ＭＳ ゴシック" w:eastAsia="ＭＳ ゴシック" w:hAnsi="ＭＳ ゴシック" w:cs="Times New Roman"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1" w15:restartNumberingAfterBreak="0">
    <w:nsid w:val="315C44B8"/>
    <w:multiLevelType w:val="hybridMultilevel"/>
    <w:tmpl w:val="B14884B0"/>
    <w:lvl w:ilvl="0" w:tplc="71B47E74">
      <w:numFmt w:val="bullet"/>
      <w:lvlText w:val="□"/>
      <w:lvlJc w:val="left"/>
      <w:pPr>
        <w:ind w:left="840" w:hanging="360"/>
      </w:pPr>
      <w:rPr>
        <w:rFonts w:ascii="メイリオ" w:eastAsia="メイリオ" w:hAnsi="メイリオ" w:cs="メイリオ"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3A700CD3"/>
    <w:multiLevelType w:val="hybridMultilevel"/>
    <w:tmpl w:val="577CC43C"/>
    <w:lvl w:ilvl="0" w:tplc="0644D51A">
      <w:start w:val="1"/>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5317C8F"/>
    <w:multiLevelType w:val="hybridMultilevel"/>
    <w:tmpl w:val="8EFE11E6"/>
    <w:lvl w:ilvl="0" w:tplc="4E929E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9170957">
    <w:abstractNumId w:val="2"/>
  </w:num>
  <w:num w:numId="2" w16cid:durableId="672076746">
    <w:abstractNumId w:val="3"/>
  </w:num>
  <w:num w:numId="3" w16cid:durableId="1856648907">
    <w:abstractNumId w:val="0"/>
  </w:num>
  <w:num w:numId="4" w16cid:durableId="237907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43"/>
    <w:rsid w:val="00023CD4"/>
    <w:rsid w:val="00032871"/>
    <w:rsid w:val="00040CBF"/>
    <w:rsid w:val="00067FDC"/>
    <w:rsid w:val="000949A1"/>
    <w:rsid w:val="000A235A"/>
    <w:rsid w:val="000A4B68"/>
    <w:rsid w:val="000F1E39"/>
    <w:rsid w:val="00101808"/>
    <w:rsid w:val="0011216C"/>
    <w:rsid w:val="001572CD"/>
    <w:rsid w:val="001848D2"/>
    <w:rsid w:val="001B3B82"/>
    <w:rsid w:val="0026341C"/>
    <w:rsid w:val="002B625D"/>
    <w:rsid w:val="002E7EAB"/>
    <w:rsid w:val="002F5ECB"/>
    <w:rsid w:val="003330CE"/>
    <w:rsid w:val="003440D5"/>
    <w:rsid w:val="00344917"/>
    <w:rsid w:val="003537A2"/>
    <w:rsid w:val="00366049"/>
    <w:rsid w:val="0038765A"/>
    <w:rsid w:val="0039346A"/>
    <w:rsid w:val="003D00A7"/>
    <w:rsid w:val="003F51DE"/>
    <w:rsid w:val="004134A8"/>
    <w:rsid w:val="00414852"/>
    <w:rsid w:val="004426AB"/>
    <w:rsid w:val="004717E4"/>
    <w:rsid w:val="00480017"/>
    <w:rsid w:val="004B636A"/>
    <w:rsid w:val="004C1DAE"/>
    <w:rsid w:val="004C3D37"/>
    <w:rsid w:val="004E50A8"/>
    <w:rsid w:val="004F2432"/>
    <w:rsid w:val="005344F5"/>
    <w:rsid w:val="00562BED"/>
    <w:rsid w:val="00564E81"/>
    <w:rsid w:val="00571352"/>
    <w:rsid w:val="00573827"/>
    <w:rsid w:val="00576988"/>
    <w:rsid w:val="005B6E61"/>
    <w:rsid w:val="005C5E66"/>
    <w:rsid w:val="005F3520"/>
    <w:rsid w:val="005F6865"/>
    <w:rsid w:val="005F6A47"/>
    <w:rsid w:val="0063124B"/>
    <w:rsid w:val="006B71ED"/>
    <w:rsid w:val="00703300"/>
    <w:rsid w:val="00757E33"/>
    <w:rsid w:val="00772E26"/>
    <w:rsid w:val="007B062A"/>
    <w:rsid w:val="007B5D3E"/>
    <w:rsid w:val="007C2AE1"/>
    <w:rsid w:val="007C7516"/>
    <w:rsid w:val="007D7E7A"/>
    <w:rsid w:val="008108E0"/>
    <w:rsid w:val="00827268"/>
    <w:rsid w:val="008413AE"/>
    <w:rsid w:val="0086409A"/>
    <w:rsid w:val="00871011"/>
    <w:rsid w:val="00871480"/>
    <w:rsid w:val="008810BE"/>
    <w:rsid w:val="008936CE"/>
    <w:rsid w:val="0089706F"/>
    <w:rsid w:val="008D53E8"/>
    <w:rsid w:val="008E7578"/>
    <w:rsid w:val="008F7B5D"/>
    <w:rsid w:val="00910690"/>
    <w:rsid w:val="00937F63"/>
    <w:rsid w:val="00945E4A"/>
    <w:rsid w:val="00946A25"/>
    <w:rsid w:val="00974B6F"/>
    <w:rsid w:val="00982856"/>
    <w:rsid w:val="00987F9A"/>
    <w:rsid w:val="009C6634"/>
    <w:rsid w:val="009D32FF"/>
    <w:rsid w:val="009F4A0E"/>
    <w:rsid w:val="00A03D09"/>
    <w:rsid w:val="00A22FC5"/>
    <w:rsid w:val="00A3570D"/>
    <w:rsid w:val="00A71299"/>
    <w:rsid w:val="00A76131"/>
    <w:rsid w:val="00A84914"/>
    <w:rsid w:val="00A8768E"/>
    <w:rsid w:val="00AA1DA1"/>
    <w:rsid w:val="00AF506F"/>
    <w:rsid w:val="00B04260"/>
    <w:rsid w:val="00B12F17"/>
    <w:rsid w:val="00B13D6B"/>
    <w:rsid w:val="00B43E05"/>
    <w:rsid w:val="00B54742"/>
    <w:rsid w:val="00B62FFE"/>
    <w:rsid w:val="00B647F4"/>
    <w:rsid w:val="00B71C44"/>
    <w:rsid w:val="00B8229A"/>
    <w:rsid w:val="00B83BFD"/>
    <w:rsid w:val="00B84881"/>
    <w:rsid w:val="00B94A3B"/>
    <w:rsid w:val="00BB11D3"/>
    <w:rsid w:val="00BF1DA2"/>
    <w:rsid w:val="00BF3874"/>
    <w:rsid w:val="00C17FE2"/>
    <w:rsid w:val="00C21D15"/>
    <w:rsid w:val="00C23D7C"/>
    <w:rsid w:val="00C23DBF"/>
    <w:rsid w:val="00C35090"/>
    <w:rsid w:val="00C41A19"/>
    <w:rsid w:val="00C42788"/>
    <w:rsid w:val="00CA5832"/>
    <w:rsid w:val="00CB6ED1"/>
    <w:rsid w:val="00CF42A8"/>
    <w:rsid w:val="00CF7BB3"/>
    <w:rsid w:val="00D2299D"/>
    <w:rsid w:val="00DC6D7C"/>
    <w:rsid w:val="00DE2832"/>
    <w:rsid w:val="00E041ED"/>
    <w:rsid w:val="00E3566C"/>
    <w:rsid w:val="00EC141D"/>
    <w:rsid w:val="00EC5EBA"/>
    <w:rsid w:val="00EE5F80"/>
    <w:rsid w:val="00EF1243"/>
    <w:rsid w:val="00EF4C02"/>
    <w:rsid w:val="00F04322"/>
    <w:rsid w:val="00F11AC8"/>
    <w:rsid w:val="00F57CAE"/>
    <w:rsid w:val="00F86DB3"/>
    <w:rsid w:val="00FB1BAB"/>
    <w:rsid w:val="00FB39C6"/>
    <w:rsid w:val="00FD6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07B7E"/>
  <w15:docId w15:val="{4A4DD945-A2A2-4E27-BE5E-147325C19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1243"/>
  </w:style>
  <w:style w:type="character" w:customStyle="1" w:styleId="a4">
    <w:name w:val="日付 (文字)"/>
    <w:basedOn w:val="a0"/>
    <w:link w:val="a3"/>
    <w:uiPriority w:val="99"/>
    <w:semiHidden/>
    <w:rsid w:val="00EF1243"/>
  </w:style>
  <w:style w:type="paragraph" w:styleId="a5">
    <w:name w:val="Balloon Text"/>
    <w:basedOn w:val="a"/>
    <w:link w:val="a6"/>
    <w:uiPriority w:val="99"/>
    <w:semiHidden/>
    <w:unhideWhenUsed/>
    <w:rsid w:val="00EF124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F1243"/>
    <w:rPr>
      <w:rFonts w:asciiTheme="majorHAnsi" w:eastAsiaTheme="majorEastAsia" w:hAnsiTheme="majorHAnsi" w:cstheme="majorBidi"/>
      <w:sz w:val="18"/>
      <w:szCs w:val="18"/>
    </w:rPr>
  </w:style>
  <w:style w:type="table" w:styleId="a7">
    <w:name w:val="Table Grid"/>
    <w:basedOn w:val="a1"/>
    <w:uiPriority w:val="59"/>
    <w:unhideWhenUsed/>
    <w:rsid w:val="00A849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A1DA1"/>
    <w:pPr>
      <w:ind w:leftChars="400" w:left="840"/>
    </w:pPr>
  </w:style>
  <w:style w:type="paragraph" w:styleId="a9">
    <w:name w:val="header"/>
    <w:basedOn w:val="a"/>
    <w:link w:val="aa"/>
    <w:uiPriority w:val="99"/>
    <w:unhideWhenUsed/>
    <w:rsid w:val="004F2432"/>
    <w:pPr>
      <w:tabs>
        <w:tab w:val="center" w:pos="4252"/>
        <w:tab w:val="right" w:pos="8504"/>
      </w:tabs>
      <w:snapToGrid w:val="0"/>
    </w:pPr>
  </w:style>
  <w:style w:type="character" w:customStyle="1" w:styleId="aa">
    <w:name w:val="ヘッダー (文字)"/>
    <w:basedOn w:val="a0"/>
    <w:link w:val="a9"/>
    <w:uiPriority w:val="99"/>
    <w:rsid w:val="004F2432"/>
  </w:style>
  <w:style w:type="paragraph" w:styleId="ab">
    <w:name w:val="footer"/>
    <w:basedOn w:val="a"/>
    <w:link w:val="ac"/>
    <w:uiPriority w:val="99"/>
    <w:unhideWhenUsed/>
    <w:rsid w:val="004F2432"/>
    <w:pPr>
      <w:tabs>
        <w:tab w:val="center" w:pos="4252"/>
        <w:tab w:val="right" w:pos="8504"/>
      </w:tabs>
      <w:snapToGrid w:val="0"/>
    </w:pPr>
  </w:style>
  <w:style w:type="character" w:customStyle="1" w:styleId="ac">
    <w:name w:val="フッター (文字)"/>
    <w:basedOn w:val="a0"/>
    <w:link w:val="ab"/>
    <w:uiPriority w:val="99"/>
    <w:rsid w:val="004F2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51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136</Words>
  <Characters>780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藤原 正太</cp:lastModifiedBy>
  <cp:revision>1</cp:revision>
  <cp:lastPrinted>2020-06-16T04:13:00Z</cp:lastPrinted>
  <dcterms:created xsi:type="dcterms:W3CDTF">2020-07-17T04:17:00Z</dcterms:created>
  <dcterms:modified xsi:type="dcterms:W3CDTF">2025-03-21T08:03:00Z</dcterms:modified>
</cp:coreProperties>
</file>